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450D0" w14:textId="3C30B060" w:rsidR="00FC1D13" w:rsidRPr="00FC1D13" w:rsidRDefault="00FC1D13" w:rsidP="00FC1D13">
      <w:pPr>
        <w:pStyle w:val="Heading3"/>
        <w:numPr>
          <w:ilvl w:val="0"/>
          <w:numId w:val="0"/>
        </w:numPr>
        <w:rPr>
          <w:rFonts w:ascii="Arial" w:hAnsi="Arial" w:cs="Arial"/>
          <w:b/>
        </w:rPr>
      </w:pPr>
      <w:bookmarkStart w:id="0" w:name="_Toc96005535"/>
      <w:r w:rsidRPr="00FC1D13">
        <w:rPr>
          <w:rFonts w:ascii="Arial" w:hAnsi="Arial" w:cs="Arial"/>
          <w:b/>
        </w:rPr>
        <w:t>Bidder ‘priority contract’ Climate Change Plan Template</w:t>
      </w:r>
      <w:bookmarkEnd w:id="0"/>
    </w:p>
    <w:p w14:paraId="6ABD3EC2" w14:textId="77777777" w:rsidR="00FC1D13" w:rsidRDefault="00FC1D13" w:rsidP="00FC1D13">
      <w:pPr>
        <w:spacing w:line="271" w:lineRule="auto"/>
        <w:rPr>
          <w:rFonts w:ascii="Arial" w:hAnsi="Arial" w:cs="Arial"/>
          <w:szCs w:val="24"/>
        </w:rPr>
      </w:pPr>
    </w:p>
    <w:p w14:paraId="791D9AC6"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Supplier name: ………………………………………………………………….</w:t>
      </w:r>
    </w:p>
    <w:p w14:paraId="7FC79942"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Publication date: …………………………....................................................</w:t>
      </w:r>
    </w:p>
    <w:p w14:paraId="274F7895" w14:textId="77777777" w:rsidR="00FC1D13" w:rsidRPr="00A82A5F" w:rsidRDefault="00FC1D13" w:rsidP="00FC1D13">
      <w:pPr>
        <w:rPr>
          <w:rFonts w:ascii="Arial" w:hAnsi="Arial" w:cs="Arial"/>
          <w:szCs w:val="24"/>
        </w:rPr>
      </w:pPr>
    </w:p>
    <w:p w14:paraId="2ED1AC7E" w14:textId="77777777" w:rsidR="00FC1D13" w:rsidRPr="00A82A5F" w:rsidRDefault="00FC1D13" w:rsidP="00FC1D13">
      <w:pPr>
        <w:rPr>
          <w:rFonts w:ascii="Arial" w:hAnsi="Arial" w:cs="Arial"/>
          <w:b/>
          <w:szCs w:val="24"/>
        </w:rPr>
      </w:pPr>
      <w:r w:rsidRPr="00A82A5F">
        <w:rPr>
          <w:rFonts w:ascii="Arial" w:hAnsi="Arial" w:cs="Arial"/>
          <w:b/>
          <w:szCs w:val="24"/>
        </w:rPr>
        <w:t>Background</w:t>
      </w:r>
    </w:p>
    <w:p w14:paraId="3CD338BD" w14:textId="77777777" w:rsidR="00FC1D13" w:rsidRPr="00A82A5F" w:rsidRDefault="00FC1D13" w:rsidP="00FC1D13">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14:paraId="0E3471C5"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14:paraId="0CFD5482"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scope 1 and 2 carbon emission values</w:t>
      </w:r>
    </w:p>
    <w:p w14:paraId="6D9FACB5"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2 emission reduction targets that align with the Scottish Government target of net zero carbon emissions </w:t>
      </w:r>
      <w:r>
        <w:rPr>
          <w:rFonts w:cs="Arial"/>
          <w:szCs w:val="24"/>
        </w:rPr>
        <w:t xml:space="preserve">nationally </w:t>
      </w:r>
      <w:r w:rsidRPr="00A82A5F">
        <w:rPr>
          <w:rFonts w:cs="Arial"/>
          <w:szCs w:val="24"/>
        </w:rPr>
        <w:t>by 2045</w:t>
      </w:r>
    </w:p>
    <w:p w14:paraId="21B17F69"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14:paraId="3171A91A" w14:textId="77777777" w:rsidR="00FC1D13" w:rsidRPr="00A82A5F" w:rsidRDefault="00FC1D13" w:rsidP="00FC1D13">
      <w:pPr>
        <w:pStyle w:val="ListParagraph"/>
        <w:rPr>
          <w:rFonts w:cs="Arial"/>
          <w:szCs w:val="24"/>
        </w:rPr>
      </w:pPr>
    </w:p>
    <w:p w14:paraId="00115D55" w14:textId="77777777" w:rsidR="00AC7B5A" w:rsidRDefault="00FC1D13" w:rsidP="00FC1D13">
      <w:pPr>
        <w:rPr>
          <w:rFonts w:ascii="Arial" w:hAnsi="Arial" w:cs="Arial"/>
          <w:szCs w:val="24"/>
        </w:rPr>
      </w:pPr>
      <w:r w:rsidRPr="00A82A5F">
        <w:rPr>
          <w:rFonts w:ascii="Arial" w:hAnsi="Arial" w:cs="Arial"/>
          <w:szCs w:val="24"/>
        </w:rPr>
        <w:t xml:space="preserve">Please use this form to supply information about your organisation’s </w:t>
      </w:r>
      <w:r w:rsidR="00A608A5" w:rsidRPr="00A608A5">
        <w:rPr>
          <w:rFonts w:ascii="Arial" w:hAnsi="Arial" w:cs="Arial"/>
          <w:b/>
          <w:szCs w:val="24"/>
        </w:rPr>
        <w:t xml:space="preserve">calculated </w:t>
      </w:r>
      <w:r w:rsidR="00A608A5">
        <w:rPr>
          <w:rFonts w:ascii="Arial" w:hAnsi="Arial" w:cs="Arial"/>
          <w:b/>
          <w:szCs w:val="24"/>
        </w:rPr>
        <w:t xml:space="preserve">scope 1 and 2 </w:t>
      </w:r>
      <w:r w:rsidRPr="00A82A5F">
        <w:rPr>
          <w:rFonts w:ascii="Arial" w:hAnsi="Arial" w:cs="Arial"/>
          <w:b/>
          <w:szCs w:val="24"/>
        </w:rPr>
        <w:t xml:space="preserve">carbon emissions, </w:t>
      </w:r>
      <w:r w:rsidRPr="00A82A5F">
        <w:rPr>
          <w:rFonts w:ascii="Arial" w:hAnsi="Arial" w:cs="Arial"/>
          <w:szCs w:val="24"/>
        </w:rPr>
        <w:t xml:space="preserve">your </w:t>
      </w:r>
      <w:r w:rsidRPr="00A82A5F">
        <w:rPr>
          <w:rFonts w:ascii="Arial" w:hAnsi="Arial" w:cs="Arial"/>
          <w:b/>
          <w:szCs w:val="24"/>
        </w:rPr>
        <w:t xml:space="preserve">scope 1 and 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sidR="00A608A5">
        <w:rPr>
          <w:rFonts w:ascii="Arial" w:hAnsi="Arial" w:cs="Arial"/>
          <w:szCs w:val="24"/>
        </w:rPr>
        <w:t>emissions reduction</w:t>
      </w:r>
      <w:r w:rsidRPr="00A82A5F">
        <w:rPr>
          <w:rFonts w:ascii="Arial" w:hAnsi="Arial" w:cs="Arial"/>
          <w:szCs w:val="24"/>
        </w:rPr>
        <w:t xml:space="preserve">. </w:t>
      </w:r>
    </w:p>
    <w:p w14:paraId="707108A2" w14:textId="32EB1856" w:rsidR="00FC1D13" w:rsidRPr="00A82A5F" w:rsidRDefault="00FC1D13" w:rsidP="00FC1D13">
      <w:pPr>
        <w:rPr>
          <w:rFonts w:ascii="Arial" w:hAnsi="Arial" w:cs="Arial"/>
          <w:szCs w:val="24"/>
        </w:rPr>
      </w:pPr>
      <w:r w:rsidRPr="00A82A5F">
        <w:rPr>
          <w:rFonts w:ascii="Arial" w:hAnsi="Arial" w:cs="Arial"/>
          <w:szCs w:val="24"/>
        </w:rPr>
        <w:t>Note that in</w:t>
      </w:r>
      <w:r>
        <w:rPr>
          <w:rFonts w:ascii="Arial" w:hAnsi="Arial" w:cs="Arial"/>
          <w:szCs w:val="24"/>
        </w:rPr>
        <w:t xml:space="preserve"> the future, bidders of</w:t>
      </w:r>
      <w:r w:rsidRPr="00A82A5F">
        <w:rPr>
          <w:rFonts w:ascii="Arial" w:hAnsi="Arial" w:cs="Arial"/>
          <w:szCs w:val="24"/>
        </w:rPr>
        <w:t xml:space="preserve"> Scottish public sector </w:t>
      </w:r>
      <w:r>
        <w:rPr>
          <w:rFonts w:ascii="Arial" w:hAnsi="Arial" w:cs="Arial"/>
          <w:szCs w:val="24"/>
        </w:rPr>
        <w:t xml:space="preserve">priority </w:t>
      </w:r>
      <w:r w:rsidRPr="00A82A5F">
        <w:rPr>
          <w:rFonts w:ascii="Arial" w:hAnsi="Arial" w:cs="Arial"/>
          <w:szCs w:val="24"/>
        </w:rPr>
        <w:t xml:space="preserve">contracts will be expected to provide </w:t>
      </w:r>
      <w:r w:rsidR="00A608A5">
        <w:rPr>
          <w:rFonts w:ascii="Arial" w:hAnsi="Arial" w:cs="Arial"/>
          <w:szCs w:val="24"/>
        </w:rPr>
        <w:t>calculations of their</w:t>
      </w:r>
      <w:r w:rsidRPr="00A82A5F">
        <w:rPr>
          <w:rFonts w:ascii="Arial" w:hAnsi="Arial" w:cs="Arial"/>
          <w:szCs w:val="24"/>
        </w:rPr>
        <w:t xml:space="preserve"> </w:t>
      </w:r>
      <w:r w:rsidRPr="00A82A5F">
        <w:rPr>
          <w:rFonts w:ascii="Arial" w:hAnsi="Arial" w:cs="Arial"/>
          <w:b/>
          <w:szCs w:val="24"/>
        </w:rPr>
        <w:t>Scope 1,</w:t>
      </w:r>
      <w:r w:rsidRPr="00A82A5F">
        <w:rPr>
          <w:rFonts w:ascii="Arial" w:hAnsi="Arial" w:cs="Arial"/>
          <w:szCs w:val="24"/>
        </w:rPr>
        <w:t xml:space="preserve"> </w:t>
      </w:r>
      <w:r w:rsidRPr="00A82A5F">
        <w:rPr>
          <w:rFonts w:ascii="Arial" w:hAnsi="Arial" w:cs="Arial"/>
          <w:b/>
          <w:szCs w:val="24"/>
        </w:rPr>
        <w:t xml:space="preserve">Scope 2, and scope 3 </w:t>
      </w:r>
      <w:r w:rsidRPr="00A82A5F">
        <w:rPr>
          <w:rFonts w:ascii="Arial" w:hAnsi="Arial" w:cs="Arial"/>
          <w:szCs w:val="24"/>
        </w:rPr>
        <w:t xml:space="preserve">carbon emissions. </w:t>
      </w:r>
      <w:bookmarkStart w:id="1" w:name="_GoBack"/>
      <w:bookmarkEnd w:id="1"/>
    </w:p>
    <w:p w14:paraId="3B6525EA" w14:textId="77777777" w:rsidR="00FC1D13" w:rsidRPr="00A82A5F" w:rsidRDefault="00FC1D13" w:rsidP="00FC1D13">
      <w:pPr>
        <w:spacing w:before="0" w:after="0"/>
        <w:jc w:val="left"/>
        <w:rPr>
          <w:rFonts w:ascii="Arial" w:hAnsi="Arial" w:cs="Arial"/>
          <w:szCs w:val="24"/>
        </w:rPr>
      </w:pPr>
      <w:r>
        <w:rPr>
          <w:rFonts w:ascii="Arial" w:hAnsi="Arial" w:cs="Arial"/>
          <w:szCs w:val="24"/>
        </w:rPr>
        <w:br w:type="page"/>
      </w:r>
    </w:p>
    <w:p w14:paraId="326C4D9D" w14:textId="77777777" w:rsidR="00FC1D13" w:rsidRPr="00A82A5F" w:rsidRDefault="00FC1D13" w:rsidP="00FC1D13">
      <w:pPr>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14:paraId="7FEA3E12" w14:textId="77777777" w:rsidR="00FC1D13" w:rsidRPr="00A82A5F" w:rsidRDefault="00FC1D13" w:rsidP="00FC1D13">
      <w:pPr>
        <w:rPr>
          <w:rFonts w:ascii="Arial" w:hAnsi="Arial" w:cs="Arial"/>
          <w:szCs w:val="24"/>
        </w:rPr>
      </w:pPr>
    </w:p>
    <w:p w14:paraId="585C4807" w14:textId="77777777" w:rsidR="00FC1D13" w:rsidRPr="00A82A5F" w:rsidRDefault="00FC1D13" w:rsidP="00FC1D13">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 (kg CO</w:t>
      </w:r>
      <w:r w:rsidRPr="00A82A5F">
        <w:rPr>
          <w:rFonts w:ascii="Arial" w:hAnsi="Arial" w:cs="Arial"/>
          <w:szCs w:val="24"/>
          <w:vertAlign w:val="subscript"/>
        </w:rPr>
        <w:t>2</w:t>
      </w:r>
      <w:r w:rsidRPr="00A82A5F">
        <w:rPr>
          <w:rFonts w:ascii="Arial" w:hAnsi="Arial" w:cs="Arial"/>
          <w:szCs w:val="24"/>
        </w:rPr>
        <w:t>e) 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6"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14:paraId="67440863" w14:textId="77777777" w:rsidR="00FC1D13" w:rsidRPr="00A82A5F" w:rsidRDefault="00FC1D13" w:rsidP="00FC1D13">
      <w:pPr>
        <w:rPr>
          <w:rFonts w:ascii="Arial" w:hAnsi="Arial" w:cs="Arial"/>
          <w:szCs w:val="24"/>
        </w:rPr>
      </w:pPr>
    </w:p>
    <w:tbl>
      <w:tblPr>
        <w:tblStyle w:val="TableGrid"/>
        <w:tblW w:w="9067" w:type="dxa"/>
        <w:tblLook w:val="04A0" w:firstRow="1" w:lastRow="0" w:firstColumn="1" w:lastColumn="0" w:noHBand="0" w:noVBand="1"/>
      </w:tblPr>
      <w:tblGrid>
        <w:gridCol w:w="5904"/>
        <w:gridCol w:w="1132"/>
        <w:gridCol w:w="614"/>
        <w:gridCol w:w="1417"/>
      </w:tblGrid>
      <w:tr w:rsidR="00FC1D13" w:rsidRPr="00C52D48" w14:paraId="7A94554A" w14:textId="77777777" w:rsidTr="00DF6043">
        <w:tc>
          <w:tcPr>
            <w:tcW w:w="5904" w:type="dxa"/>
          </w:tcPr>
          <w:p w14:paraId="3802A19F" w14:textId="77777777" w:rsidR="00FC1D13" w:rsidRPr="00A82A5F" w:rsidRDefault="00FC1D13" w:rsidP="00DF6043">
            <w:pPr>
              <w:rPr>
                <w:rFonts w:ascii="Arial" w:hAnsi="Arial" w:cs="Arial"/>
                <w:b/>
                <w:szCs w:val="24"/>
              </w:rPr>
            </w:pPr>
            <w:r w:rsidRPr="00A82A5F">
              <w:rPr>
                <w:rFonts w:ascii="Arial" w:hAnsi="Arial" w:cs="Arial"/>
                <w:b/>
                <w:szCs w:val="24"/>
              </w:rPr>
              <w:t>Source</w:t>
            </w:r>
          </w:p>
        </w:tc>
        <w:tc>
          <w:tcPr>
            <w:tcW w:w="1132" w:type="dxa"/>
          </w:tcPr>
          <w:p w14:paraId="57FF1A91" w14:textId="77777777" w:rsidR="00FC1D13" w:rsidRPr="00A82A5F" w:rsidRDefault="00FC1D13" w:rsidP="00DF6043">
            <w:pPr>
              <w:rPr>
                <w:rFonts w:ascii="Arial" w:hAnsi="Arial" w:cs="Arial"/>
                <w:b/>
                <w:szCs w:val="24"/>
              </w:rPr>
            </w:pPr>
            <w:r w:rsidRPr="00A82A5F">
              <w:rPr>
                <w:rFonts w:ascii="Arial" w:hAnsi="Arial" w:cs="Arial"/>
                <w:b/>
                <w:szCs w:val="24"/>
              </w:rPr>
              <w:t>Scope</w:t>
            </w:r>
          </w:p>
        </w:tc>
        <w:tc>
          <w:tcPr>
            <w:tcW w:w="614" w:type="dxa"/>
          </w:tcPr>
          <w:p w14:paraId="70AB034A" w14:textId="77777777" w:rsidR="00FC1D13" w:rsidRPr="00A82A5F" w:rsidRDefault="00FC1D13"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417" w:type="dxa"/>
          </w:tcPr>
          <w:p w14:paraId="6BAA2D2F" w14:textId="77777777" w:rsidR="00FC1D13" w:rsidRPr="00A82A5F" w:rsidRDefault="00FC1D13" w:rsidP="00DF6043">
            <w:pPr>
              <w:rPr>
                <w:rFonts w:ascii="Arial" w:hAnsi="Arial" w:cs="Arial"/>
                <w:b/>
                <w:color w:val="000000" w:themeColor="text1"/>
                <w:szCs w:val="24"/>
                <w:shd w:val="clear" w:color="auto" w:fill="FFFFFF"/>
              </w:rPr>
            </w:pPr>
            <w:r w:rsidRPr="00A82A5F">
              <w:rPr>
                <w:rFonts w:ascii="Arial" w:hAnsi="Arial" w:cs="Arial"/>
                <w:b/>
                <w:color w:val="000000" w:themeColor="text1"/>
                <w:szCs w:val="24"/>
                <w:shd w:val="clear" w:color="auto" w:fill="FFFFFF"/>
              </w:rPr>
              <w:t>Emissions (tCO</w:t>
            </w:r>
            <w:r w:rsidRPr="00A82A5F">
              <w:rPr>
                <w:rFonts w:ascii="Arial" w:hAnsi="Arial" w:cs="Arial"/>
                <w:b/>
                <w:color w:val="000000" w:themeColor="text1"/>
                <w:szCs w:val="24"/>
                <w:shd w:val="clear" w:color="auto" w:fill="FFFFFF"/>
                <w:vertAlign w:val="subscript"/>
              </w:rPr>
              <w:t>2</w:t>
            </w:r>
            <w:r w:rsidRPr="00A82A5F">
              <w:rPr>
                <w:rFonts w:ascii="Arial" w:hAnsi="Arial" w:cs="Arial"/>
                <w:b/>
                <w:color w:val="000000" w:themeColor="text1"/>
                <w:szCs w:val="24"/>
                <w:shd w:val="clear" w:color="auto" w:fill="FFFFFF"/>
              </w:rPr>
              <w:t>e)</w:t>
            </w:r>
          </w:p>
        </w:tc>
      </w:tr>
      <w:tr w:rsidR="00FC1D13" w:rsidRPr="00C52D48" w14:paraId="2F58D96F" w14:textId="77777777" w:rsidTr="00DF6043">
        <w:tc>
          <w:tcPr>
            <w:tcW w:w="9067" w:type="dxa"/>
            <w:gridSpan w:val="4"/>
            <w:shd w:val="clear" w:color="auto" w:fill="E2EFD9" w:themeFill="accent6" w:themeFillTint="33"/>
          </w:tcPr>
          <w:p w14:paraId="2798E368"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1 EMISSIONS – THIS SECTION IS REQUIRED</w:t>
            </w:r>
          </w:p>
        </w:tc>
      </w:tr>
      <w:tr w:rsidR="00FC1D13" w:rsidRPr="00C52D48" w14:paraId="4310B2F3" w14:textId="77777777" w:rsidTr="00DF6043">
        <w:tc>
          <w:tcPr>
            <w:tcW w:w="5904" w:type="dxa"/>
            <w:shd w:val="clear" w:color="auto" w:fill="E2EFD9" w:themeFill="accent6" w:themeFillTint="33"/>
          </w:tcPr>
          <w:p w14:paraId="7E9A4A31" w14:textId="77777777" w:rsidR="00FC1D13" w:rsidRPr="00A82A5F" w:rsidRDefault="00FC1D13" w:rsidP="00DF6043">
            <w:pPr>
              <w:rPr>
                <w:rFonts w:ascii="Arial" w:hAnsi="Arial" w:cs="Arial"/>
                <w:szCs w:val="24"/>
              </w:rPr>
            </w:pPr>
            <w:r w:rsidRPr="00A82A5F">
              <w:rPr>
                <w:rFonts w:ascii="Arial" w:hAnsi="Arial" w:cs="Arial"/>
                <w:szCs w:val="24"/>
              </w:rPr>
              <w:t>Gaseous fuels (i.e. natural gas, butane, propane etc.)</w:t>
            </w:r>
          </w:p>
        </w:tc>
        <w:tc>
          <w:tcPr>
            <w:tcW w:w="1132" w:type="dxa"/>
            <w:shd w:val="clear" w:color="auto" w:fill="E2EFD9" w:themeFill="accent6" w:themeFillTint="33"/>
          </w:tcPr>
          <w:p w14:paraId="001D35F6"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7BABD11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09815E70"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525E2D2" w14:textId="77777777" w:rsidTr="00DF6043">
        <w:tc>
          <w:tcPr>
            <w:tcW w:w="5904" w:type="dxa"/>
            <w:shd w:val="clear" w:color="auto" w:fill="E2EFD9" w:themeFill="accent6" w:themeFillTint="33"/>
          </w:tcPr>
          <w:p w14:paraId="72ADD9F5" w14:textId="77777777" w:rsidR="00FC1D13" w:rsidRPr="00A82A5F" w:rsidRDefault="00FC1D13" w:rsidP="00DF6043">
            <w:pPr>
              <w:rPr>
                <w:rFonts w:ascii="Arial" w:hAnsi="Arial" w:cs="Arial"/>
                <w:szCs w:val="24"/>
              </w:rPr>
            </w:pPr>
            <w:r w:rsidRPr="00A82A5F">
              <w:rPr>
                <w:rFonts w:ascii="Arial" w:hAnsi="Arial" w:cs="Arial"/>
                <w:szCs w:val="24"/>
              </w:rPr>
              <w:t>Liquid fuels (i.e. petrol, diesel, aviation spirit, fuel oil, gas oil etc.)</w:t>
            </w:r>
          </w:p>
        </w:tc>
        <w:tc>
          <w:tcPr>
            <w:tcW w:w="1132" w:type="dxa"/>
            <w:shd w:val="clear" w:color="auto" w:fill="E2EFD9" w:themeFill="accent6" w:themeFillTint="33"/>
          </w:tcPr>
          <w:p w14:paraId="128F895D"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79563EB"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2926EB8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F513A5D" w14:textId="77777777" w:rsidTr="00DF6043">
        <w:tc>
          <w:tcPr>
            <w:tcW w:w="5904" w:type="dxa"/>
            <w:shd w:val="clear" w:color="auto" w:fill="E2EFD9" w:themeFill="accent6" w:themeFillTint="33"/>
          </w:tcPr>
          <w:p w14:paraId="297B7126" w14:textId="77777777" w:rsidR="00FC1D13" w:rsidRPr="00A82A5F" w:rsidRDefault="00FC1D13" w:rsidP="00DF6043">
            <w:pPr>
              <w:rPr>
                <w:rFonts w:ascii="Arial" w:hAnsi="Arial" w:cs="Arial"/>
                <w:szCs w:val="24"/>
              </w:rPr>
            </w:pPr>
            <w:r w:rsidRPr="00A82A5F">
              <w:rPr>
                <w:rFonts w:ascii="Arial" w:hAnsi="Arial" w:cs="Arial"/>
                <w:szCs w:val="24"/>
              </w:rPr>
              <w:t>Solid fuels (i.e. coal, petroleum coke)</w:t>
            </w:r>
          </w:p>
        </w:tc>
        <w:tc>
          <w:tcPr>
            <w:tcW w:w="1132" w:type="dxa"/>
            <w:shd w:val="clear" w:color="auto" w:fill="E2EFD9" w:themeFill="accent6" w:themeFillTint="33"/>
          </w:tcPr>
          <w:p w14:paraId="7FB096FE"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349D867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A3C1DD5"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1473CA5" w14:textId="77777777" w:rsidTr="00DF6043">
        <w:tc>
          <w:tcPr>
            <w:tcW w:w="5904" w:type="dxa"/>
            <w:shd w:val="clear" w:color="auto" w:fill="E2EFD9" w:themeFill="accent6" w:themeFillTint="33"/>
          </w:tcPr>
          <w:p w14:paraId="3A38CE4A" w14:textId="77777777" w:rsidR="00FC1D13" w:rsidRPr="00A82A5F" w:rsidRDefault="00FC1D13" w:rsidP="00DF6043">
            <w:pPr>
              <w:rPr>
                <w:rFonts w:ascii="Arial" w:hAnsi="Arial" w:cs="Arial"/>
                <w:szCs w:val="24"/>
              </w:rPr>
            </w:pPr>
            <w:r w:rsidRPr="00A82A5F">
              <w:rPr>
                <w:rFonts w:ascii="Arial" w:hAnsi="Arial" w:cs="Arial"/>
                <w:szCs w:val="24"/>
              </w:rPr>
              <w:t>Biofuel (i.e. biodiesel, biomethane, etc.)</w:t>
            </w:r>
          </w:p>
        </w:tc>
        <w:tc>
          <w:tcPr>
            <w:tcW w:w="1132" w:type="dxa"/>
            <w:shd w:val="clear" w:color="auto" w:fill="E2EFD9" w:themeFill="accent6" w:themeFillTint="33"/>
          </w:tcPr>
          <w:p w14:paraId="304EB1D1"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56087CF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EAEC1A3"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7546541" w14:textId="77777777" w:rsidTr="00DF6043">
        <w:tc>
          <w:tcPr>
            <w:tcW w:w="5904" w:type="dxa"/>
            <w:shd w:val="clear" w:color="auto" w:fill="E2EFD9" w:themeFill="accent6" w:themeFillTint="33"/>
          </w:tcPr>
          <w:p w14:paraId="14EE42C9" w14:textId="77777777" w:rsidR="00FC1D13" w:rsidRPr="00A82A5F" w:rsidRDefault="00FC1D13" w:rsidP="00DF6043">
            <w:pPr>
              <w:rPr>
                <w:rFonts w:ascii="Arial" w:hAnsi="Arial" w:cs="Arial"/>
                <w:szCs w:val="24"/>
              </w:rPr>
            </w:pPr>
            <w:r w:rsidRPr="00A82A5F">
              <w:rPr>
                <w:rFonts w:ascii="Arial" w:hAnsi="Arial" w:cs="Arial"/>
                <w:szCs w:val="24"/>
              </w:rPr>
              <w:t>Biomass (i.e. wood logs, wood chips, wood pellets etc.)</w:t>
            </w:r>
          </w:p>
        </w:tc>
        <w:tc>
          <w:tcPr>
            <w:tcW w:w="1132" w:type="dxa"/>
            <w:shd w:val="clear" w:color="auto" w:fill="E2EFD9" w:themeFill="accent6" w:themeFillTint="33"/>
          </w:tcPr>
          <w:p w14:paraId="1384DF61"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6B7A553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4F241C0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7E1A0040" w14:textId="77777777" w:rsidTr="00DF6043">
        <w:tc>
          <w:tcPr>
            <w:tcW w:w="5904" w:type="dxa"/>
            <w:shd w:val="clear" w:color="auto" w:fill="E2EFD9" w:themeFill="accent6" w:themeFillTint="33"/>
          </w:tcPr>
          <w:p w14:paraId="3BBD3C3D" w14:textId="77777777" w:rsidR="00FC1D13" w:rsidRPr="00A82A5F" w:rsidRDefault="00FC1D13" w:rsidP="00DF6043">
            <w:pPr>
              <w:rPr>
                <w:rFonts w:ascii="Arial" w:hAnsi="Arial" w:cs="Arial"/>
                <w:szCs w:val="24"/>
              </w:rPr>
            </w:pPr>
            <w:r w:rsidRPr="00A82A5F">
              <w:rPr>
                <w:rFonts w:ascii="Arial" w:hAnsi="Arial" w:cs="Arial"/>
                <w:szCs w:val="24"/>
              </w:rPr>
              <w:t>Biogas (i.e. biogas and landfill gas)</w:t>
            </w:r>
          </w:p>
        </w:tc>
        <w:tc>
          <w:tcPr>
            <w:tcW w:w="1132" w:type="dxa"/>
            <w:shd w:val="clear" w:color="auto" w:fill="E2EFD9" w:themeFill="accent6" w:themeFillTint="33"/>
          </w:tcPr>
          <w:p w14:paraId="65BCD0E4"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17A6A7C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6F7F34D0"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2E4CB08" w14:textId="77777777" w:rsidTr="00DF6043">
        <w:tc>
          <w:tcPr>
            <w:tcW w:w="5904" w:type="dxa"/>
            <w:shd w:val="clear" w:color="auto" w:fill="E2EFD9" w:themeFill="accent6" w:themeFillTint="33"/>
          </w:tcPr>
          <w:p w14:paraId="46889EA5" w14:textId="77777777" w:rsidR="00FC1D13" w:rsidRPr="00A82A5F" w:rsidRDefault="00FC1D13"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32" w:type="dxa"/>
            <w:shd w:val="clear" w:color="auto" w:fill="E2EFD9" w:themeFill="accent6" w:themeFillTint="33"/>
          </w:tcPr>
          <w:p w14:paraId="023B027A"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CDAB054"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5CAB4E3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324F809" w14:textId="77777777" w:rsidTr="00DF6043">
        <w:tc>
          <w:tcPr>
            <w:tcW w:w="5904" w:type="dxa"/>
            <w:shd w:val="clear" w:color="auto" w:fill="E2EFD9" w:themeFill="accent6" w:themeFillTint="33"/>
          </w:tcPr>
          <w:p w14:paraId="0E4DC215" w14:textId="77777777" w:rsidR="00FC1D13" w:rsidRPr="00A82A5F" w:rsidRDefault="00FC1D13" w:rsidP="00DF6043">
            <w:pPr>
              <w:rPr>
                <w:rFonts w:ascii="Arial" w:hAnsi="Arial" w:cs="Arial"/>
                <w:szCs w:val="24"/>
              </w:rPr>
            </w:pPr>
            <w:r w:rsidRPr="00A82A5F">
              <w:rPr>
                <w:rFonts w:ascii="Arial" w:hAnsi="Arial" w:cs="Arial"/>
                <w:szCs w:val="24"/>
              </w:rPr>
              <w:t>Passenger vehicles</w:t>
            </w:r>
          </w:p>
        </w:tc>
        <w:tc>
          <w:tcPr>
            <w:tcW w:w="1132" w:type="dxa"/>
            <w:shd w:val="clear" w:color="auto" w:fill="E2EFD9" w:themeFill="accent6" w:themeFillTint="33"/>
          </w:tcPr>
          <w:p w14:paraId="581B60BE"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D5B2CF2"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DD8042D"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1F382C0C" w14:textId="77777777" w:rsidTr="00DF6043">
        <w:tc>
          <w:tcPr>
            <w:tcW w:w="5904" w:type="dxa"/>
            <w:shd w:val="clear" w:color="auto" w:fill="E2EFD9" w:themeFill="accent6" w:themeFillTint="33"/>
          </w:tcPr>
          <w:p w14:paraId="3C4C21E6" w14:textId="77777777" w:rsidR="00FC1D13" w:rsidRPr="00A82A5F" w:rsidRDefault="00FC1D13" w:rsidP="00DF6043">
            <w:pPr>
              <w:rPr>
                <w:rFonts w:ascii="Arial" w:hAnsi="Arial" w:cs="Arial"/>
                <w:szCs w:val="24"/>
              </w:rPr>
            </w:pPr>
            <w:r w:rsidRPr="00A82A5F">
              <w:rPr>
                <w:rFonts w:ascii="Arial" w:hAnsi="Arial" w:cs="Arial"/>
                <w:szCs w:val="24"/>
              </w:rPr>
              <w:t>Vans</w:t>
            </w:r>
          </w:p>
        </w:tc>
        <w:tc>
          <w:tcPr>
            <w:tcW w:w="1132" w:type="dxa"/>
            <w:shd w:val="clear" w:color="auto" w:fill="E2EFD9" w:themeFill="accent6" w:themeFillTint="33"/>
          </w:tcPr>
          <w:p w14:paraId="4FBD49FA"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BCBC8FF"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43EABBE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0BEB344" w14:textId="77777777" w:rsidTr="00DF6043">
        <w:tc>
          <w:tcPr>
            <w:tcW w:w="5904" w:type="dxa"/>
            <w:tcBorders>
              <w:bottom w:val="single" w:sz="4" w:space="0" w:color="auto"/>
            </w:tcBorders>
            <w:shd w:val="clear" w:color="auto" w:fill="E2EFD9" w:themeFill="accent6" w:themeFillTint="33"/>
          </w:tcPr>
          <w:p w14:paraId="48FE7DA2" w14:textId="77777777" w:rsidR="00FC1D13" w:rsidRPr="00A82A5F" w:rsidRDefault="00FC1D13" w:rsidP="00DF6043">
            <w:pPr>
              <w:rPr>
                <w:rFonts w:ascii="Arial" w:hAnsi="Arial" w:cs="Arial"/>
                <w:szCs w:val="24"/>
              </w:rPr>
            </w:pPr>
            <w:r w:rsidRPr="00A82A5F">
              <w:rPr>
                <w:rFonts w:ascii="Arial" w:hAnsi="Arial" w:cs="Arial"/>
                <w:szCs w:val="24"/>
              </w:rPr>
              <w:t xml:space="preserve">Heavy Goods Vehicles </w:t>
            </w:r>
          </w:p>
        </w:tc>
        <w:tc>
          <w:tcPr>
            <w:tcW w:w="1132" w:type="dxa"/>
            <w:tcBorders>
              <w:bottom w:val="single" w:sz="4" w:space="0" w:color="auto"/>
            </w:tcBorders>
            <w:shd w:val="clear" w:color="auto" w:fill="E2EFD9" w:themeFill="accent6" w:themeFillTint="33"/>
          </w:tcPr>
          <w:p w14:paraId="66268F4F"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tcBorders>
              <w:bottom w:val="single" w:sz="4" w:space="0" w:color="auto"/>
            </w:tcBorders>
            <w:shd w:val="clear" w:color="auto" w:fill="E2EFD9" w:themeFill="accent6" w:themeFillTint="33"/>
          </w:tcPr>
          <w:p w14:paraId="7054B345"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4" w:space="0" w:color="auto"/>
            </w:tcBorders>
            <w:shd w:val="clear" w:color="auto" w:fill="E2EFD9" w:themeFill="accent6" w:themeFillTint="33"/>
          </w:tcPr>
          <w:p w14:paraId="7C6E5BA5"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7D8BED2" w14:textId="77777777" w:rsidTr="00DF6043">
        <w:tc>
          <w:tcPr>
            <w:tcW w:w="5904" w:type="dxa"/>
            <w:tcBorders>
              <w:bottom w:val="single" w:sz="12" w:space="0" w:color="auto"/>
            </w:tcBorders>
            <w:shd w:val="clear" w:color="auto" w:fill="E2EFD9" w:themeFill="accent6" w:themeFillTint="33"/>
          </w:tcPr>
          <w:p w14:paraId="1EF007F4" w14:textId="77777777" w:rsidR="00FC1D13" w:rsidRPr="00A82A5F" w:rsidRDefault="00FC1D13" w:rsidP="00DF6043">
            <w:pPr>
              <w:rPr>
                <w:rFonts w:ascii="Arial" w:hAnsi="Arial" w:cs="Arial"/>
                <w:szCs w:val="24"/>
              </w:rPr>
            </w:pPr>
            <w:r w:rsidRPr="00A82A5F">
              <w:rPr>
                <w:rFonts w:ascii="Arial" w:hAnsi="Arial" w:cs="Arial"/>
                <w:szCs w:val="24"/>
              </w:rPr>
              <w:t>Refrigerated HGVs</w:t>
            </w:r>
          </w:p>
        </w:tc>
        <w:tc>
          <w:tcPr>
            <w:tcW w:w="1132" w:type="dxa"/>
            <w:tcBorders>
              <w:bottom w:val="single" w:sz="12" w:space="0" w:color="auto"/>
            </w:tcBorders>
            <w:shd w:val="clear" w:color="auto" w:fill="E2EFD9" w:themeFill="accent6" w:themeFillTint="33"/>
          </w:tcPr>
          <w:p w14:paraId="796DE3B8"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14" w:type="dxa"/>
            <w:tcBorders>
              <w:bottom w:val="single" w:sz="12" w:space="0" w:color="auto"/>
            </w:tcBorders>
            <w:shd w:val="clear" w:color="auto" w:fill="E2EFD9" w:themeFill="accent6" w:themeFillTint="33"/>
          </w:tcPr>
          <w:p w14:paraId="07C60002"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E2EFD9" w:themeFill="accent6" w:themeFillTint="33"/>
          </w:tcPr>
          <w:p w14:paraId="51FB116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055E406" w14:textId="77777777" w:rsidTr="00DF6043">
        <w:tc>
          <w:tcPr>
            <w:tcW w:w="7650" w:type="dxa"/>
            <w:gridSpan w:val="3"/>
            <w:tcBorders>
              <w:bottom w:val="single" w:sz="12" w:space="0" w:color="auto"/>
            </w:tcBorders>
            <w:shd w:val="clear" w:color="auto" w:fill="E2EFD9" w:themeFill="accent6" w:themeFillTint="33"/>
          </w:tcPr>
          <w:p w14:paraId="411D3C8E"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417" w:type="dxa"/>
            <w:tcBorders>
              <w:bottom w:val="single" w:sz="12" w:space="0" w:color="auto"/>
            </w:tcBorders>
            <w:shd w:val="clear" w:color="auto" w:fill="E2EFD9" w:themeFill="accent6" w:themeFillTint="33"/>
          </w:tcPr>
          <w:p w14:paraId="19A8EB41"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D28F0DA" w14:textId="77777777" w:rsidTr="00DF6043">
        <w:tc>
          <w:tcPr>
            <w:tcW w:w="9067" w:type="dxa"/>
            <w:gridSpan w:val="4"/>
            <w:tcBorders>
              <w:top w:val="single" w:sz="12" w:space="0" w:color="auto"/>
              <w:bottom w:val="single" w:sz="12" w:space="0" w:color="auto"/>
            </w:tcBorders>
            <w:shd w:val="clear" w:color="auto" w:fill="D9E2F3" w:themeFill="accent5" w:themeFillTint="33"/>
          </w:tcPr>
          <w:p w14:paraId="7A1971A0"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2 EMISSIONS – THIS SECTION IS REQUIRED</w:t>
            </w:r>
          </w:p>
        </w:tc>
      </w:tr>
      <w:tr w:rsidR="00FC1D13" w:rsidRPr="00C52D48" w14:paraId="143D640F" w14:textId="77777777" w:rsidTr="00DF6043">
        <w:tc>
          <w:tcPr>
            <w:tcW w:w="5904" w:type="dxa"/>
            <w:tcBorders>
              <w:top w:val="single" w:sz="12" w:space="0" w:color="auto"/>
              <w:bottom w:val="single" w:sz="12" w:space="0" w:color="auto"/>
            </w:tcBorders>
            <w:shd w:val="clear" w:color="auto" w:fill="D9E2F3" w:themeFill="accent5" w:themeFillTint="33"/>
          </w:tcPr>
          <w:p w14:paraId="66ACA872" w14:textId="77777777" w:rsidR="00FC1D13" w:rsidRPr="00A82A5F" w:rsidRDefault="00FC1D13"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32" w:type="dxa"/>
            <w:tcBorders>
              <w:top w:val="single" w:sz="12" w:space="0" w:color="auto"/>
              <w:bottom w:val="single" w:sz="12" w:space="0" w:color="auto"/>
            </w:tcBorders>
            <w:shd w:val="clear" w:color="auto" w:fill="D9E2F3" w:themeFill="accent5" w:themeFillTint="33"/>
          </w:tcPr>
          <w:p w14:paraId="08C701AC" w14:textId="77777777" w:rsidR="00FC1D13" w:rsidRPr="00A82A5F" w:rsidRDefault="00FC1D13" w:rsidP="00DF6043">
            <w:pPr>
              <w:rPr>
                <w:rFonts w:ascii="Arial" w:hAnsi="Arial" w:cs="Arial"/>
                <w:szCs w:val="24"/>
              </w:rPr>
            </w:pPr>
            <w:r w:rsidRPr="00A82A5F">
              <w:rPr>
                <w:rFonts w:ascii="Arial" w:hAnsi="Arial" w:cs="Arial"/>
                <w:szCs w:val="24"/>
              </w:rPr>
              <w:t>Scope 2</w:t>
            </w:r>
          </w:p>
        </w:tc>
        <w:tc>
          <w:tcPr>
            <w:tcW w:w="614" w:type="dxa"/>
            <w:tcBorders>
              <w:top w:val="single" w:sz="12" w:space="0" w:color="auto"/>
              <w:bottom w:val="single" w:sz="12" w:space="0" w:color="auto"/>
            </w:tcBorders>
            <w:shd w:val="clear" w:color="auto" w:fill="D9E2F3" w:themeFill="accent5" w:themeFillTint="33"/>
          </w:tcPr>
          <w:p w14:paraId="5597D84F"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3D522AB6"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52F5310" w14:textId="77777777" w:rsidTr="00DF6043">
        <w:tc>
          <w:tcPr>
            <w:tcW w:w="7650" w:type="dxa"/>
            <w:gridSpan w:val="3"/>
            <w:tcBorders>
              <w:bottom w:val="single" w:sz="12" w:space="0" w:color="auto"/>
            </w:tcBorders>
            <w:shd w:val="clear" w:color="auto" w:fill="D9E2F3" w:themeFill="accent5" w:themeFillTint="33"/>
          </w:tcPr>
          <w:p w14:paraId="1234420F" w14:textId="77777777" w:rsidR="00FC1D13" w:rsidRPr="00A82A5F" w:rsidRDefault="00FC1D13"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417" w:type="dxa"/>
            <w:tcBorders>
              <w:bottom w:val="single" w:sz="4" w:space="0" w:color="auto"/>
            </w:tcBorders>
            <w:shd w:val="clear" w:color="auto" w:fill="D9E2F3" w:themeFill="accent5" w:themeFillTint="33"/>
          </w:tcPr>
          <w:p w14:paraId="79D6EC2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2D4E233" w14:textId="77777777" w:rsidTr="00DF6043">
        <w:tc>
          <w:tcPr>
            <w:tcW w:w="9067" w:type="dxa"/>
            <w:gridSpan w:val="4"/>
            <w:tcBorders>
              <w:top w:val="single" w:sz="12" w:space="0" w:color="auto"/>
            </w:tcBorders>
            <w:shd w:val="clear" w:color="auto" w:fill="FBE4D5" w:themeFill="accent2" w:themeFillTint="33"/>
          </w:tcPr>
          <w:p w14:paraId="4392690D"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FC1D13" w:rsidRPr="00C52D48" w14:paraId="03E1C380" w14:textId="77777777" w:rsidTr="00DF6043">
        <w:tc>
          <w:tcPr>
            <w:tcW w:w="5904" w:type="dxa"/>
            <w:tcBorders>
              <w:top w:val="single" w:sz="12" w:space="0" w:color="auto"/>
            </w:tcBorders>
            <w:shd w:val="clear" w:color="auto" w:fill="FBE4D5" w:themeFill="accent2" w:themeFillTint="33"/>
          </w:tcPr>
          <w:p w14:paraId="1BF6AD80" w14:textId="77777777" w:rsidR="00FC1D13" w:rsidRPr="00A82A5F" w:rsidRDefault="00FC1D13" w:rsidP="00DF6043">
            <w:pPr>
              <w:rPr>
                <w:rFonts w:ascii="Arial" w:hAnsi="Arial" w:cs="Arial"/>
                <w:szCs w:val="24"/>
              </w:rPr>
            </w:pPr>
            <w:r w:rsidRPr="00A82A5F">
              <w:rPr>
                <w:rFonts w:ascii="Arial" w:hAnsi="Arial" w:cs="Arial"/>
                <w:szCs w:val="24"/>
              </w:rPr>
              <w:t>Electricity transmission and distribution</w:t>
            </w:r>
          </w:p>
        </w:tc>
        <w:tc>
          <w:tcPr>
            <w:tcW w:w="1132" w:type="dxa"/>
            <w:tcBorders>
              <w:top w:val="single" w:sz="12" w:space="0" w:color="auto"/>
            </w:tcBorders>
            <w:shd w:val="clear" w:color="auto" w:fill="FBE4D5" w:themeFill="accent2" w:themeFillTint="33"/>
          </w:tcPr>
          <w:p w14:paraId="616ABB5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tcBorders>
              <w:top w:val="single" w:sz="12" w:space="0" w:color="auto"/>
            </w:tcBorders>
            <w:shd w:val="clear" w:color="auto" w:fill="FBE4D5" w:themeFill="accent2" w:themeFillTint="33"/>
          </w:tcPr>
          <w:p w14:paraId="56A239D8"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val="restart"/>
            <w:tcBorders>
              <w:tl2br w:val="single" w:sz="12" w:space="0" w:color="auto"/>
              <w:tr2bl w:val="single" w:sz="12" w:space="0" w:color="auto"/>
            </w:tcBorders>
            <w:shd w:val="clear" w:color="auto" w:fill="AEAAAA" w:themeFill="background2" w:themeFillShade="BF"/>
          </w:tcPr>
          <w:p w14:paraId="2891FE9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0A7C8A5" w14:textId="77777777" w:rsidTr="00DF6043">
        <w:tc>
          <w:tcPr>
            <w:tcW w:w="5904" w:type="dxa"/>
            <w:shd w:val="clear" w:color="auto" w:fill="FBE4D5" w:themeFill="accent2" w:themeFillTint="33"/>
          </w:tcPr>
          <w:p w14:paraId="0715BFA6" w14:textId="77777777" w:rsidR="00FC1D13" w:rsidRPr="00A82A5F" w:rsidRDefault="00FC1D13" w:rsidP="00DF6043">
            <w:pPr>
              <w:rPr>
                <w:rFonts w:ascii="Arial" w:hAnsi="Arial" w:cs="Arial"/>
                <w:szCs w:val="24"/>
              </w:rPr>
            </w:pPr>
            <w:r w:rsidRPr="00A82A5F">
              <w:rPr>
                <w:rFonts w:ascii="Arial" w:hAnsi="Arial" w:cs="Arial"/>
                <w:szCs w:val="24"/>
              </w:rPr>
              <w:t>Water supply</w:t>
            </w:r>
          </w:p>
        </w:tc>
        <w:tc>
          <w:tcPr>
            <w:tcW w:w="1132" w:type="dxa"/>
            <w:shd w:val="clear" w:color="auto" w:fill="FBE4D5" w:themeFill="accent2" w:themeFillTint="33"/>
          </w:tcPr>
          <w:p w14:paraId="6865F4FB"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A742B6F"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5B30A8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14B7654" w14:textId="77777777" w:rsidTr="00DF6043">
        <w:tc>
          <w:tcPr>
            <w:tcW w:w="5904" w:type="dxa"/>
            <w:shd w:val="clear" w:color="auto" w:fill="FBE4D5" w:themeFill="accent2" w:themeFillTint="33"/>
          </w:tcPr>
          <w:p w14:paraId="3FC90F20" w14:textId="77777777" w:rsidR="00FC1D13" w:rsidRPr="00A82A5F" w:rsidRDefault="00FC1D13" w:rsidP="00DF6043">
            <w:pPr>
              <w:rPr>
                <w:rFonts w:ascii="Arial" w:hAnsi="Arial" w:cs="Arial"/>
                <w:szCs w:val="24"/>
              </w:rPr>
            </w:pPr>
            <w:r w:rsidRPr="00A82A5F">
              <w:rPr>
                <w:rFonts w:ascii="Arial" w:hAnsi="Arial" w:cs="Arial"/>
                <w:szCs w:val="24"/>
              </w:rPr>
              <w:t>Water treatment</w:t>
            </w:r>
          </w:p>
        </w:tc>
        <w:tc>
          <w:tcPr>
            <w:tcW w:w="1132" w:type="dxa"/>
            <w:shd w:val="clear" w:color="auto" w:fill="FBE4D5" w:themeFill="accent2" w:themeFillTint="33"/>
          </w:tcPr>
          <w:p w14:paraId="1F56066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4240A989"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5B4B9D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1F1D9339" w14:textId="77777777" w:rsidTr="00DF6043">
        <w:tc>
          <w:tcPr>
            <w:tcW w:w="5904" w:type="dxa"/>
            <w:shd w:val="clear" w:color="auto" w:fill="FBE4D5" w:themeFill="accent2" w:themeFillTint="33"/>
          </w:tcPr>
          <w:p w14:paraId="070757F3" w14:textId="77777777" w:rsidR="00FC1D13" w:rsidRPr="00A82A5F" w:rsidRDefault="00FC1D13" w:rsidP="00DF6043">
            <w:pPr>
              <w:rPr>
                <w:rFonts w:ascii="Arial" w:hAnsi="Arial" w:cs="Arial"/>
                <w:szCs w:val="24"/>
              </w:rPr>
            </w:pPr>
            <w:r w:rsidRPr="00A82A5F">
              <w:rPr>
                <w:rFonts w:ascii="Arial" w:hAnsi="Arial" w:cs="Arial"/>
                <w:szCs w:val="24"/>
              </w:rPr>
              <w:t>Material use: construction (i.e. wood, bricks, concrete, insulation, tyres, plasterboard etc.)</w:t>
            </w:r>
          </w:p>
        </w:tc>
        <w:tc>
          <w:tcPr>
            <w:tcW w:w="1132" w:type="dxa"/>
            <w:shd w:val="clear" w:color="auto" w:fill="FBE4D5" w:themeFill="accent2" w:themeFillTint="33"/>
          </w:tcPr>
          <w:p w14:paraId="3FC5BA2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F84335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DB1F555"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644DC09" w14:textId="77777777" w:rsidTr="00DF6043">
        <w:tc>
          <w:tcPr>
            <w:tcW w:w="5904" w:type="dxa"/>
            <w:shd w:val="clear" w:color="auto" w:fill="FBE4D5" w:themeFill="accent2" w:themeFillTint="33"/>
          </w:tcPr>
          <w:p w14:paraId="4CA5C746" w14:textId="77777777" w:rsidR="00FC1D13" w:rsidRPr="00A82A5F" w:rsidRDefault="00FC1D13" w:rsidP="00DF6043">
            <w:pPr>
              <w:rPr>
                <w:rFonts w:ascii="Arial" w:hAnsi="Arial" w:cs="Arial"/>
                <w:szCs w:val="24"/>
              </w:rPr>
            </w:pPr>
            <w:r w:rsidRPr="00A82A5F">
              <w:rPr>
                <w:rFonts w:ascii="Arial" w:hAnsi="Arial" w:cs="Arial"/>
                <w:szCs w:val="24"/>
              </w:rPr>
              <w:t xml:space="preserve">Material use: compost </w:t>
            </w:r>
          </w:p>
        </w:tc>
        <w:tc>
          <w:tcPr>
            <w:tcW w:w="1132" w:type="dxa"/>
            <w:shd w:val="clear" w:color="auto" w:fill="FBE4D5" w:themeFill="accent2" w:themeFillTint="33"/>
          </w:tcPr>
          <w:p w14:paraId="0EDAB2E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70E2606"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4D5B9C6"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73086B36" w14:textId="77777777" w:rsidTr="00DF6043">
        <w:tc>
          <w:tcPr>
            <w:tcW w:w="5904" w:type="dxa"/>
            <w:shd w:val="clear" w:color="auto" w:fill="FBE4D5" w:themeFill="accent2" w:themeFillTint="33"/>
          </w:tcPr>
          <w:p w14:paraId="5ABA2FE4" w14:textId="77777777" w:rsidR="00FC1D13" w:rsidRPr="00A82A5F" w:rsidRDefault="00FC1D13" w:rsidP="00DF6043">
            <w:pPr>
              <w:rPr>
                <w:rFonts w:ascii="Arial" w:hAnsi="Arial" w:cs="Arial"/>
                <w:szCs w:val="24"/>
              </w:rPr>
            </w:pPr>
            <w:r w:rsidRPr="00A82A5F">
              <w:rPr>
                <w:rFonts w:ascii="Arial" w:hAnsi="Arial" w:cs="Arial"/>
                <w:szCs w:val="24"/>
              </w:rPr>
              <w:t>Material use: electrical items (i.e. fridges and freezers, IT, small and large electrical items, batteries)</w:t>
            </w:r>
          </w:p>
        </w:tc>
        <w:tc>
          <w:tcPr>
            <w:tcW w:w="1132" w:type="dxa"/>
            <w:shd w:val="clear" w:color="auto" w:fill="FBE4D5" w:themeFill="accent2" w:themeFillTint="33"/>
          </w:tcPr>
          <w:p w14:paraId="33CC29E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A6F4D5E"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AF7E491"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B9D7010" w14:textId="77777777" w:rsidTr="00DF6043">
        <w:tc>
          <w:tcPr>
            <w:tcW w:w="5904" w:type="dxa"/>
            <w:shd w:val="clear" w:color="auto" w:fill="FBE4D5" w:themeFill="accent2" w:themeFillTint="33"/>
          </w:tcPr>
          <w:p w14:paraId="2505DCF9" w14:textId="77777777" w:rsidR="00FC1D13" w:rsidRPr="00A82A5F" w:rsidRDefault="00FC1D13" w:rsidP="00DF6043">
            <w:pPr>
              <w:rPr>
                <w:rFonts w:ascii="Arial" w:hAnsi="Arial" w:cs="Arial"/>
                <w:szCs w:val="24"/>
              </w:rPr>
            </w:pPr>
            <w:r w:rsidRPr="00A82A5F">
              <w:rPr>
                <w:rFonts w:ascii="Arial" w:hAnsi="Arial" w:cs="Arial"/>
                <w:szCs w:val="24"/>
              </w:rPr>
              <w:t>Material use: metal (aluminium cans and foils, mixed cans, scrap metal, steel cans)</w:t>
            </w:r>
          </w:p>
        </w:tc>
        <w:tc>
          <w:tcPr>
            <w:tcW w:w="1132" w:type="dxa"/>
            <w:shd w:val="clear" w:color="auto" w:fill="FBE4D5" w:themeFill="accent2" w:themeFillTint="33"/>
          </w:tcPr>
          <w:p w14:paraId="6CFAF4BA"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28B6D3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9E9DBAD"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173F1E6" w14:textId="77777777" w:rsidTr="00DF6043">
        <w:tc>
          <w:tcPr>
            <w:tcW w:w="5904" w:type="dxa"/>
            <w:shd w:val="clear" w:color="auto" w:fill="FBE4D5" w:themeFill="accent2" w:themeFillTint="33"/>
          </w:tcPr>
          <w:p w14:paraId="71E0E515" w14:textId="77777777" w:rsidR="00FC1D13" w:rsidRPr="00A82A5F" w:rsidRDefault="00FC1D13" w:rsidP="00DF6043">
            <w:pPr>
              <w:rPr>
                <w:rFonts w:ascii="Arial" w:hAnsi="Arial" w:cs="Arial"/>
                <w:szCs w:val="24"/>
              </w:rPr>
            </w:pPr>
            <w:r w:rsidRPr="00A82A5F">
              <w:rPr>
                <w:rFonts w:ascii="Arial" w:hAnsi="Arial" w:cs="Arial"/>
                <w:szCs w:val="24"/>
              </w:rPr>
              <w:t xml:space="preserve">Material use: plastic </w:t>
            </w:r>
          </w:p>
        </w:tc>
        <w:tc>
          <w:tcPr>
            <w:tcW w:w="1132" w:type="dxa"/>
            <w:shd w:val="clear" w:color="auto" w:fill="FBE4D5" w:themeFill="accent2" w:themeFillTint="33"/>
          </w:tcPr>
          <w:p w14:paraId="5BC15D93"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42FAF7D"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46C152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1AAB8F1D" w14:textId="77777777" w:rsidTr="00DF6043">
        <w:tc>
          <w:tcPr>
            <w:tcW w:w="5904" w:type="dxa"/>
            <w:shd w:val="clear" w:color="auto" w:fill="FBE4D5" w:themeFill="accent2" w:themeFillTint="33"/>
          </w:tcPr>
          <w:p w14:paraId="6813ED01" w14:textId="77777777" w:rsidR="00FC1D13" w:rsidRPr="00A82A5F" w:rsidRDefault="00FC1D13" w:rsidP="00DF6043">
            <w:pPr>
              <w:rPr>
                <w:rFonts w:ascii="Arial" w:hAnsi="Arial" w:cs="Arial"/>
                <w:szCs w:val="24"/>
              </w:rPr>
            </w:pPr>
            <w:r w:rsidRPr="00A82A5F">
              <w:rPr>
                <w:rFonts w:ascii="Arial" w:hAnsi="Arial" w:cs="Arial"/>
                <w:szCs w:val="24"/>
              </w:rPr>
              <w:t>Material use: paper</w:t>
            </w:r>
          </w:p>
        </w:tc>
        <w:tc>
          <w:tcPr>
            <w:tcW w:w="1132" w:type="dxa"/>
            <w:shd w:val="clear" w:color="auto" w:fill="FBE4D5" w:themeFill="accent2" w:themeFillTint="33"/>
          </w:tcPr>
          <w:p w14:paraId="5F782125"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E9C63DB"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0AF931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0A35370" w14:textId="77777777" w:rsidTr="00DF6043">
        <w:tc>
          <w:tcPr>
            <w:tcW w:w="5904" w:type="dxa"/>
            <w:shd w:val="clear" w:color="auto" w:fill="FBE4D5" w:themeFill="accent2" w:themeFillTint="33"/>
          </w:tcPr>
          <w:p w14:paraId="429DFB6A" w14:textId="77777777" w:rsidR="00FC1D13" w:rsidRPr="00A82A5F" w:rsidRDefault="00FC1D13" w:rsidP="00DF6043">
            <w:pPr>
              <w:rPr>
                <w:rFonts w:ascii="Arial" w:hAnsi="Arial" w:cs="Arial"/>
                <w:szCs w:val="24"/>
              </w:rPr>
            </w:pPr>
            <w:r w:rsidRPr="00A82A5F">
              <w:rPr>
                <w:rFonts w:ascii="Arial" w:hAnsi="Arial" w:cs="Arial"/>
                <w:szCs w:val="24"/>
              </w:rPr>
              <w:t>Material use: other (books, glass, clothing, food and drink)</w:t>
            </w:r>
          </w:p>
        </w:tc>
        <w:tc>
          <w:tcPr>
            <w:tcW w:w="1132" w:type="dxa"/>
            <w:shd w:val="clear" w:color="auto" w:fill="FBE4D5" w:themeFill="accent2" w:themeFillTint="33"/>
          </w:tcPr>
          <w:p w14:paraId="41C2EDF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E30227A"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7A784ED"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D0F58C0" w14:textId="77777777" w:rsidTr="00DF6043">
        <w:tc>
          <w:tcPr>
            <w:tcW w:w="5904" w:type="dxa"/>
            <w:shd w:val="clear" w:color="auto" w:fill="FBE4D5" w:themeFill="accent2" w:themeFillTint="33"/>
          </w:tcPr>
          <w:p w14:paraId="14C4B347" w14:textId="77777777" w:rsidR="00FC1D13" w:rsidRPr="00A82A5F" w:rsidRDefault="00FC1D13" w:rsidP="00DF6043">
            <w:pPr>
              <w:rPr>
                <w:rFonts w:ascii="Arial" w:hAnsi="Arial" w:cs="Arial"/>
                <w:szCs w:val="24"/>
              </w:rPr>
            </w:pPr>
            <w:r w:rsidRPr="00A82A5F">
              <w:rPr>
                <w:rFonts w:ascii="Arial" w:hAnsi="Arial" w:cs="Arial"/>
                <w:szCs w:val="24"/>
              </w:rPr>
              <w:t>Waste disposal: construction</w:t>
            </w:r>
          </w:p>
        </w:tc>
        <w:tc>
          <w:tcPr>
            <w:tcW w:w="1132" w:type="dxa"/>
            <w:shd w:val="clear" w:color="auto" w:fill="FBE4D5" w:themeFill="accent2" w:themeFillTint="33"/>
          </w:tcPr>
          <w:p w14:paraId="591E582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C27A4D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7EBD321"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211FFD6" w14:textId="77777777" w:rsidTr="00DF6043">
        <w:tc>
          <w:tcPr>
            <w:tcW w:w="5904" w:type="dxa"/>
            <w:shd w:val="clear" w:color="auto" w:fill="FBE4D5" w:themeFill="accent2" w:themeFillTint="33"/>
          </w:tcPr>
          <w:p w14:paraId="60CCADB1" w14:textId="77777777" w:rsidR="00FC1D13" w:rsidRPr="00A82A5F" w:rsidRDefault="00FC1D13" w:rsidP="00DF6043">
            <w:pPr>
              <w:rPr>
                <w:rFonts w:ascii="Arial" w:hAnsi="Arial" w:cs="Arial"/>
                <w:szCs w:val="24"/>
              </w:rPr>
            </w:pPr>
            <w:r w:rsidRPr="00A82A5F">
              <w:rPr>
                <w:rFonts w:ascii="Arial" w:hAnsi="Arial" w:cs="Arial"/>
                <w:szCs w:val="24"/>
              </w:rPr>
              <w:t>Waste disposal: refuse (household waste, organic waste, commercial and industrial waste)</w:t>
            </w:r>
          </w:p>
        </w:tc>
        <w:tc>
          <w:tcPr>
            <w:tcW w:w="1132" w:type="dxa"/>
            <w:shd w:val="clear" w:color="auto" w:fill="FBE4D5" w:themeFill="accent2" w:themeFillTint="33"/>
          </w:tcPr>
          <w:p w14:paraId="27304761"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22F132F"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2FF955D"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595032E" w14:textId="77777777" w:rsidTr="00DF6043">
        <w:tc>
          <w:tcPr>
            <w:tcW w:w="5904" w:type="dxa"/>
            <w:shd w:val="clear" w:color="auto" w:fill="FBE4D5" w:themeFill="accent2" w:themeFillTint="33"/>
          </w:tcPr>
          <w:p w14:paraId="07906034" w14:textId="77777777" w:rsidR="00FC1D13" w:rsidRPr="00A82A5F" w:rsidRDefault="00FC1D13" w:rsidP="00DF6043">
            <w:pPr>
              <w:rPr>
                <w:rFonts w:ascii="Arial" w:hAnsi="Arial" w:cs="Arial"/>
                <w:szCs w:val="24"/>
              </w:rPr>
            </w:pPr>
            <w:r w:rsidRPr="00A82A5F">
              <w:rPr>
                <w:rFonts w:ascii="Arial" w:hAnsi="Arial" w:cs="Arial"/>
                <w:szCs w:val="24"/>
              </w:rPr>
              <w:t>Waste disposal: electrical items</w:t>
            </w:r>
          </w:p>
        </w:tc>
        <w:tc>
          <w:tcPr>
            <w:tcW w:w="1132" w:type="dxa"/>
            <w:shd w:val="clear" w:color="auto" w:fill="FBE4D5" w:themeFill="accent2" w:themeFillTint="33"/>
          </w:tcPr>
          <w:p w14:paraId="48C76BDB"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5818D8A"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61F9B48"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FEF7A3D" w14:textId="77777777" w:rsidTr="00DF6043">
        <w:tc>
          <w:tcPr>
            <w:tcW w:w="5904" w:type="dxa"/>
            <w:shd w:val="clear" w:color="auto" w:fill="FBE4D5" w:themeFill="accent2" w:themeFillTint="33"/>
          </w:tcPr>
          <w:p w14:paraId="30A7D673" w14:textId="77777777" w:rsidR="00FC1D13" w:rsidRPr="00A82A5F" w:rsidRDefault="00FC1D13" w:rsidP="00DF6043">
            <w:pPr>
              <w:rPr>
                <w:rFonts w:ascii="Arial" w:hAnsi="Arial" w:cs="Arial"/>
                <w:szCs w:val="24"/>
              </w:rPr>
            </w:pPr>
            <w:r w:rsidRPr="00A82A5F">
              <w:rPr>
                <w:rFonts w:ascii="Arial" w:hAnsi="Arial" w:cs="Arial"/>
                <w:szCs w:val="24"/>
              </w:rPr>
              <w:t>Waste disposal: metal</w:t>
            </w:r>
          </w:p>
        </w:tc>
        <w:tc>
          <w:tcPr>
            <w:tcW w:w="1132" w:type="dxa"/>
            <w:shd w:val="clear" w:color="auto" w:fill="FBE4D5" w:themeFill="accent2" w:themeFillTint="33"/>
          </w:tcPr>
          <w:p w14:paraId="31DAD25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2C4484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F1551CA"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2B1B473" w14:textId="77777777" w:rsidTr="00DF6043">
        <w:tc>
          <w:tcPr>
            <w:tcW w:w="5904" w:type="dxa"/>
            <w:shd w:val="clear" w:color="auto" w:fill="FBE4D5" w:themeFill="accent2" w:themeFillTint="33"/>
          </w:tcPr>
          <w:p w14:paraId="0131576C" w14:textId="77777777" w:rsidR="00FC1D13" w:rsidRPr="00A82A5F" w:rsidRDefault="00FC1D13" w:rsidP="00DF6043">
            <w:pPr>
              <w:rPr>
                <w:rFonts w:ascii="Arial" w:hAnsi="Arial" w:cs="Arial"/>
                <w:szCs w:val="24"/>
              </w:rPr>
            </w:pPr>
            <w:r w:rsidRPr="00A82A5F">
              <w:rPr>
                <w:rFonts w:ascii="Arial" w:hAnsi="Arial" w:cs="Arial"/>
                <w:szCs w:val="24"/>
              </w:rPr>
              <w:t>Waste disposal: plastic</w:t>
            </w:r>
          </w:p>
        </w:tc>
        <w:tc>
          <w:tcPr>
            <w:tcW w:w="1132" w:type="dxa"/>
            <w:shd w:val="clear" w:color="auto" w:fill="FBE4D5" w:themeFill="accent2" w:themeFillTint="33"/>
          </w:tcPr>
          <w:p w14:paraId="5CF374DE"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2D7500E"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926DB2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B5DBDB" w14:textId="77777777" w:rsidTr="00DF6043">
        <w:tc>
          <w:tcPr>
            <w:tcW w:w="5904" w:type="dxa"/>
            <w:shd w:val="clear" w:color="auto" w:fill="FBE4D5" w:themeFill="accent2" w:themeFillTint="33"/>
          </w:tcPr>
          <w:p w14:paraId="76644504" w14:textId="77777777" w:rsidR="00FC1D13" w:rsidRPr="00A82A5F" w:rsidRDefault="00FC1D13" w:rsidP="00DF6043">
            <w:pPr>
              <w:rPr>
                <w:rFonts w:ascii="Arial" w:hAnsi="Arial" w:cs="Arial"/>
                <w:szCs w:val="24"/>
              </w:rPr>
            </w:pPr>
            <w:r w:rsidRPr="00A82A5F">
              <w:rPr>
                <w:rFonts w:ascii="Arial" w:hAnsi="Arial" w:cs="Arial"/>
                <w:szCs w:val="24"/>
              </w:rPr>
              <w:t>Waste disposal: paper</w:t>
            </w:r>
          </w:p>
        </w:tc>
        <w:tc>
          <w:tcPr>
            <w:tcW w:w="1132" w:type="dxa"/>
            <w:shd w:val="clear" w:color="auto" w:fill="FBE4D5" w:themeFill="accent2" w:themeFillTint="33"/>
          </w:tcPr>
          <w:p w14:paraId="7FB88EDB"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64D67C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2927596"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8E67D81" w14:textId="77777777" w:rsidTr="00DF6043">
        <w:tc>
          <w:tcPr>
            <w:tcW w:w="5904" w:type="dxa"/>
            <w:shd w:val="clear" w:color="auto" w:fill="FBE4D5" w:themeFill="accent2" w:themeFillTint="33"/>
          </w:tcPr>
          <w:p w14:paraId="66C0044C" w14:textId="77777777" w:rsidR="00FC1D13" w:rsidRPr="00A82A5F" w:rsidRDefault="00FC1D13" w:rsidP="00DF6043">
            <w:pPr>
              <w:rPr>
                <w:rFonts w:ascii="Arial" w:hAnsi="Arial" w:cs="Arial"/>
                <w:szCs w:val="24"/>
              </w:rPr>
            </w:pPr>
            <w:r w:rsidRPr="00A82A5F">
              <w:rPr>
                <w:rFonts w:ascii="Arial" w:hAnsi="Arial" w:cs="Arial"/>
                <w:szCs w:val="24"/>
              </w:rPr>
              <w:t>Waste disposal: other (books, glass, clothing, food and drink)</w:t>
            </w:r>
          </w:p>
        </w:tc>
        <w:tc>
          <w:tcPr>
            <w:tcW w:w="1132" w:type="dxa"/>
            <w:shd w:val="clear" w:color="auto" w:fill="FBE4D5" w:themeFill="accent2" w:themeFillTint="33"/>
          </w:tcPr>
          <w:p w14:paraId="6F71CA1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B630FE6"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265DD46"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11642630" w14:textId="77777777" w:rsidTr="00DF6043">
        <w:tc>
          <w:tcPr>
            <w:tcW w:w="5904" w:type="dxa"/>
            <w:shd w:val="clear" w:color="auto" w:fill="FBE4D5" w:themeFill="accent2" w:themeFillTint="33"/>
          </w:tcPr>
          <w:p w14:paraId="7D6984BE" w14:textId="77777777" w:rsidR="00FC1D13" w:rsidRPr="00A82A5F" w:rsidRDefault="00FC1D13" w:rsidP="00DF6043">
            <w:pPr>
              <w:rPr>
                <w:rFonts w:ascii="Arial" w:hAnsi="Arial" w:cs="Arial"/>
                <w:szCs w:val="24"/>
              </w:rPr>
            </w:pPr>
            <w:r w:rsidRPr="00A82A5F">
              <w:rPr>
                <w:rFonts w:ascii="Arial" w:hAnsi="Arial" w:cs="Arial"/>
                <w:szCs w:val="24"/>
              </w:rPr>
              <w:t>Business travel- air</w:t>
            </w:r>
          </w:p>
        </w:tc>
        <w:tc>
          <w:tcPr>
            <w:tcW w:w="1132" w:type="dxa"/>
            <w:shd w:val="clear" w:color="auto" w:fill="FBE4D5" w:themeFill="accent2" w:themeFillTint="33"/>
          </w:tcPr>
          <w:p w14:paraId="541666C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A71E6F0"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EB56EA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DF3B794" w14:textId="77777777" w:rsidTr="00DF6043">
        <w:tc>
          <w:tcPr>
            <w:tcW w:w="5904" w:type="dxa"/>
            <w:shd w:val="clear" w:color="auto" w:fill="FBE4D5" w:themeFill="accent2" w:themeFillTint="33"/>
          </w:tcPr>
          <w:p w14:paraId="4A19C798" w14:textId="77777777" w:rsidR="00FC1D13" w:rsidRPr="00A82A5F" w:rsidRDefault="00FC1D13" w:rsidP="00DF6043">
            <w:pPr>
              <w:rPr>
                <w:rFonts w:ascii="Arial" w:hAnsi="Arial" w:cs="Arial"/>
                <w:szCs w:val="24"/>
              </w:rPr>
            </w:pPr>
            <w:r w:rsidRPr="00A82A5F">
              <w:rPr>
                <w:rFonts w:ascii="Arial" w:hAnsi="Arial" w:cs="Arial"/>
                <w:szCs w:val="24"/>
              </w:rPr>
              <w:t>Business travel- sea</w:t>
            </w:r>
          </w:p>
        </w:tc>
        <w:tc>
          <w:tcPr>
            <w:tcW w:w="1132" w:type="dxa"/>
            <w:shd w:val="clear" w:color="auto" w:fill="FBE4D5" w:themeFill="accent2" w:themeFillTint="33"/>
          </w:tcPr>
          <w:p w14:paraId="5A0AE8FC"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F98F26C"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9990222"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16C1426" w14:textId="77777777" w:rsidTr="00DF6043">
        <w:tc>
          <w:tcPr>
            <w:tcW w:w="5904" w:type="dxa"/>
            <w:shd w:val="clear" w:color="auto" w:fill="FBE4D5" w:themeFill="accent2" w:themeFillTint="33"/>
          </w:tcPr>
          <w:p w14:paraId="69D691D0" w14:textId="77777777" w:rsidR="00FC1D13" w:rsidRPr="00A82A5F" w:rsidRDefault="00FC1D13" w:rsidP="00DF6043">
            <w:pPr>
              <w:rPr>
                <w:rFonts w:ascii="Arial" w:hAnsi="Arial" w:cs="Arial"/>
                <w:szCs w:val="24"/>
              </w:rPr>
            </w:pPr>
            <w:r w:rsidRPr="00A82A5F">
              <w:rPr>
                <w:rFonts w:ascii="Arial" w:hAnsi="Arial" w:cs="Arial"/>
                <w:szCs w:val="24"/>
              </w:rPr>
              <w:t>Business travel- land</w:t>
            </w:r>
          </w:p>
        </w:tc>
        <w:tc>
          <w:tcPr>
            <w:tcW w:w="1132" w:type="dxa"/>
            <w:shd w:val="clear" w:color="auto" w:fill="FBE4D5" w:themeFill="accent2" w:themeFillTint="33"/>
          </w:tcPr>
          <w:p w14:paraId="67A4CBBA"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8287F6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4AB79C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C9C46DE" w14:textId="77777777" w:rsidTr="00DF6043">
        <w:tc>
          <w:tcPr>
            <w:tcW w:w="5904" w:type="dxa"/>
            <w:shd w:val="clear" w:color="auto" w:fill="FBE4D5" w:themeFill="accent2" w:themeFillTint="33"/>
          </w:tcPr>
          <w:p w14:paraId="6A4DC082" w14:textId="77777777" w:rsidR="00FC1D13" w:rsidRPr="00A82A5F" w:rsidRDefault="00FC1D13" w:rsidP="00DF6043">
            <w:pPr>
              <w:rPr>
                <w:rFonts w:ascii="Arial" w:hAnsi="Arial" w:cs="Arial"/>
                <w:szCs w:val="24"/>
              </w:rPr>
            </w:pPr>
            <w:r w:rsidRPr="00A82A5F">
              <w:rPr>
                <w:rFonts w:ascii="Arial" w:hAnsi="Arial" w:cs="Arial"/>
                <w:szCs w:val="24"/>
              </w:rPr>
              <w:t>Staff commuting</w:t>
            </w:r>
          </w:p>
        </w:tc>
        <w:tc>
          <w:tcPr>
            <w:tcW w:w="1132" w:type="dxa"/>
            <w:shd w:val="clear" w:color="auto" w:fill="FBE4D5" w:themeFill="accent2" w:themeFillTint="33"/>
          </w:tcPr>
          <w:p w14:paraId="43DF18B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0C4D88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AB2E8D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96F2F93" w14:textId="77777777" w:rsidTr="00DF6043">
        <w:tc>
          <w:tcPr>
            <w:tcW w:w="5904" w:type="dxa"/>
            <w:shd w:val="clear" w:color="auto" w:fill="FBE4D5" w:themeFill="accent2" w:themeFillTint="33"/>
          </w:tcPr>
          <w:p w14:paraId="525791BB" w14:textId="77777777" w:rsidR="00FC1D13" w:rsidRPr="00A82A5F" w:rsidRDefault="00FC1D13" w:rsidP="00DF6043">
            <w:pPr>
              <w:rPr>
                <w:rFonts w:ascii="Arial" w:hAnsi="Arial" w:cs="Arial"/>
                <w:szCs w:val="24"/>
              </w:rPr>
            </w:pPr>
            <w:r w:rsidRPr="00A82A5F">
              <w:rPr>
                <w:rFonts w:ascii="Arial" w:hAnsi="Arial" w:cs="Arial"/>
                <w:szCs w:val="24"/>
              </w:rPr>
              <w:lastRenderedPageBreak/>
              <w:t>Freighting goods</w:t>
            </w:r>
          </w:p>
        </w:tc>
        <w:tc>
          <w:tcPr>
            <w:tcW w:w="1132" w:type="dxa"/>
            <w:shd w:val="clear" w:color="auto" w:fill="FBE4D5" w:themeFill="accent2" w:themeFillTint="33"/>
          </w:tcPr>
          <w:p w14:paraId="047EA00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8CE185E"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589903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8810EFD" w14:textId="77777777" w:rsidTr="00DF6043">
        <w:tc>
          <w:tcPr>
            <w:tcW w:w="5904" w:type="dxa"/>
            <w:shd w:val="clear" w:color="auto" w:fill="FBE4D5" w:themeFill="accent2" w:themeFillTint="33"/>
          </w:tcPr>
          <w:p w14:paraId="69811C2D" w14:textId="77777777" w:rsidR="00FC1D13" w:rsidRPr="00A82A5F" w:rsidRDefault="00FC1D13" w:rsidP="00DF6043">
            <w:pPr>
              <w:rPr>
                <w:rFonts w:ascii="Arial" w:hAnsi="Arial" w:cs="Arial"/>
                <w:szCs w:val="24"/>
              </w:rPr>
            </w:pPr>
            <w:r w:rsidRPr="00A82A5F">
              <w:rPr>
                <w:rFonts w:ascii="Arial" w:hAnsi="Arial" w:cs="Arial"/>
                <w:szCs w:val="24"/>
              </w:rPr>
              <w:t>Hotel stays</w:t>
            </w:r>
          </w:p>
        </w:tc>
        <w:tc>
          <w:tcPr>
            <w:tcW w:w="1132" w:type="dxa"/>
            <w:shd w:val="clear" w:color="auto" w:fill="FBE4D5" w:themeFill="accent2" w:themeFillTint="33"/>
          </w:tcPr>
          <w:p w14:paraId="1922DB44"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9428F46"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397F6CE3" w14:textId="77777777" w:rsidR="00FC1D13" w:rsidRPr="00A82A5F" w:rsidRDefault="00FC1D13" w:rsidP="00DF6043">
            <w:pPr>
              <w:rPr>
                <w:rFonts w:ascii="Arial" w:hAnsi="Arial" w:cs="Arial"/>
                <w:color w:val="000000" w:themeColor="text1"/>
                <w:szCs w:val="24"/>
                <w:shd w:val="clear" w:color="auto" w:fill="FFFFFF"/>
              </w:rPr>
            </w:pPr>
          </w:p>
        </w:tc>
      </w:tr>
    </w:tbl>
    <w:p w14:paraId="3A28E789" w14:textId="77777777" w:rsidR="00FC1D13" w:rsidRPr="00A82A5F" w:rsidRDefault="00FC1D13" w:rsidP="00FC1D13">
      <w:pPr>
        <w:rPr>
          <w:rFonts w:ascii="Arial" w:hAnsi="Arial" w:cs="Arial"/>
          <w:szCs w:val="24"/>
        </w:rPr>
      </w:pPr>
    </w:p>
    <w:p w14:paraId="4E4754A0" w14:textId="77777777" w:rsidR="00FC1D13" w:rsidRDefault="00FC1D13" w:rsidP="00FC1D13">
      <w:pPr>
        <w:spacing w:before="0" w:after="0"/>
        <w:jc w:val="left"/>
        <w:rPr>
          <w:rFonts w:ascii="Arial" w:hAnsi="Arial" w:cs="Arial"/>
          <w:b/>
          <w:szCs w:val="24"/>
        </w:rPr>
      </w:pPr>
    </w:p>
    <w:p w14:paraId="21866082" w14:textId="77777777" w:rsidR="00FC1D13" w:rsidRPr="00A82A5F" w:rsidRDefault="00FC1D13" w:rsidP="00FC1D13">
      <w:pPr>
        <w:rPr>
          <w:rFonts w:ascii="Arial" w:hAnsi="Arial" w:cs="Arial"/>
          <w:b/>
          <w:szCs w:val="24"/>
        </w:rPr>
      </w:pPr>
      <w:r w:rsidRPr="00A82A5F">
        <w:rPr>
          <w:rFonts w:ascii="Arial" w:hAnsi="Arial" w:cs="Arial"/>
          <w:b/>
          <w:szCs w:val="24"/>
        </w:rPr>
        <w:t>2.</w:t>
      </w:r>
      <w:r w:rsidRPr="00A82A5F">
        <w:rPr>
          <w:rFonts w:ascii="Arial" w:hAnsi="Arial" w:cs="Arial"/>
          <w:b/>
          <w:szCs w:val="24"/>
        </w:rPr>
        <w:tab/>
        <w:t>Baseline emissions footprint</w:t>
      </w:r>
    </w:p>
    <w:p w14:paraId="3B3121A9" w14:textId="77777777" w:rsidR="00FC1D13" w:rsidRPr="00A82A5F" w:rsidRDefault="00FC1D13" w:rsidP="00FC1D13">
      <w:pPr>
        <w:rPr>
          <w:rFonts w:ascii="Arial" w:hAnsi="Arial" w:cs="Arial"/>
          <w:b/>
          <w:szCs w:val="24"/>
        </w:rPr>
      </w:pPr>
    </w:p>
    <w:p w14:paraId="66E52057" w14:textId="77777777" w:rsidR="00FC1D13" w:rsidRPr="00A82A5F" w:rsidRDefault="00FC1D13" w:rsidP="00FC1D13">
      <w:pPr>
        <w:rPr>
          <w:rFonts w:ascii="Arial" w:hAnsi="Arial" w:cs="Arial"/>
          <w:color w:val="000000" w:themeColor="text1"/>
          <w:szCs w:val="24"/>
        </w:rPr>
      </w:pPr>
      <w:r w:rsidRPr="00A82A5F">
        <w:rPr>
          <w:rFonts w:ascii="Arial" w:hAnsi="Arial" w:cs="Arial"/>
          <w:color w:val="000000" w:themeColor="text1"/>
          <w:szCs w:val="24"/>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7F16A289" w14:textId="77777777" w:rsidR="00FC1D13" w:rsidRPr="00A82A5F" w:rsidRDefault="00FC1D13" w:rsidP="00FC1D13">
      <w:pPr>
        <w:rPr>
          <w:rFonts w:ascii="Arial" w:hAnsi="Arial" w:cs="Arial"/>
          <w:b/>
          <w:szCs w:val="24"/>
        </w:rPr>
      </w:pPr>
    </w:p>
    <w:p w14:paraId="2266686B" w14:textId="77777777" w:rsidR="00FC1D13" w:rsidRPr="00A82A5F" w:rsidRDefault="00FC1D13" w:rsidP="00FC1D13">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14:paraId="4DC09415"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74DC08CA" w14:textId="77777777" w:rsidTr="00DF6043">
        <w:trPr>
          <w:trHeight w:val="672"/>
        </w:trPr>
        <w:tc>
          <w:tcPr>
            <w:tcW w:w="9016" w:type="dxa"/>
            <w:gridSpan w:val="2"/>
          </w:tcPr>
          <w:p w14:paraId="6FFDC0D8" w14:textId="77777777" w:rsidR="00FC1D13" w:rsidRPr="00A82A5F" w:rsidRDefault="00FC1D13" w:rsidP="00DF6043">
            <w:pPr>
              <w:rPr>
                <w:rFonts w:ascii="Arial" w:hAnsi="Arial" w:cs="Arial"/>
                <w:b/>
                <w:szCs w:val="24"/>
              </w:rPr>
            </w:pPr>
            <w:r w:rsidRPr="00A82A5F">
              <w:rPr>
                <w:rFonts w:ascii="Arial" w:hAnsi="Arial" w:cs="Arial"/>
                <w:b/>
                <w:szCs w:val="24"/>
              </w:rPr>
              <w:t>Baseline Year: 20</w:t>
            </w:r>
            <w:r w:rsidRPr="00A82A5F">
              <w:rPr>
                <w:rFonts w:ascii="Arial" w:hAnsi="Arial" w:cs="Arial"/>
                <w:b/>
                <w:color w:val="FF0000"/>
                <w:szCs w:val="24"/>
                <w:highlight w:val="yellow"/>
              </w:rPr>
              <w:t>XX</w:t>
            </w:r>
          </w:p>
        </w:tc>
      </w:tr>
      <w:tr w:rsidR="00FC1D13" w:rsidRPr="00C52D48" w14:paraId="0F53B5CC" w14:textId="77777777" w:rsidTr="00DF6043">
        <w:trPr>
          <w:trHeight w:val="569"/>
        </w:trPr>
        <w:tc>
          <w:tcPr>
            <w:tcW w:w="9016" w:type="dxa"/>
            <w:gridSpan w:val="2"/>
          </w:tcPr>
          <w:p w14:paraId="384A23FF" w14:textId="77777777" w:rsidR="00FC1D13" w:rsidRPr="00A82A5F" w:rsidRDefault="00FC1D13"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FC1D13" w:rsidRPr="00C52D48" w14:paraId="2DDB8122" w14:textId="77777777" w:rsidTr="00DF6043">
        <w:tc>
          <w:tcPr>
            <w:tcW w:w="9016" w:type="dxa"/>
            <w:gridSpan w:val="2"/>
          </w:tcPr>
          <w:p w14:paraId="19720384" w14:textId="77777777" w:rsidR="00FC1D13" w:rsidRPr="00A82A5F" w:rsidRDefault="00FC1D13" w:rsidP="00DF6043">
            <w:pPr>
              <w:rPr>
                <w:rFonts w:ascii="Arial" w:hAnsi="Arial" w:cs="Arial"/>
                <w:i/>
                <w:szCs w:val="24"/>
                <w:highlight w:val="yellow"/>
              </w:rPr>
            </w:pPr>
            <w:r w:rsidRPr="00A82A5F">
              <w:rPr>
                <w:rFonts w:ascii="Arial" w:hAnsi="Arial" w:cs="Arial"/>
                <w:i/>
                <w:szCs w:val="24"/>
                <w:highlight w:val="yellow"/>
              </w:rPr>
              <w:t>[Instructions to Suppliers:</w:t>
            </w:r>
          </w:p>
          <w:p w14:paraId="45FD9F77" w14:textId="77777777" w:rsidR="00FC1D13" w:rsidRPr="00A82A5F" w:rsidRDefault="00FC1D13" w:rsidP="00DF6043">
            <w:pPr>
              <w:rPr>
                <w:rFonts w:ascii="Arial" w:hAnsi="Arial" w:cs="Arial"/>
                <w:i/>
                <w:szCs w:val="24"/>
              </w:rPr>
            </w:pPr>
            <w:r w:rsidRPr="00A82A5F">
              <w:rPr>
                <w:rFonts w:ascii="Arial" w:hAnsi="Arial" w:cs="Arial"/>
                <w:i/>
                <w:szCs w:val="24"/>
                <w:highlight w:val="yellow"/>
              </w:rPr>
              <w:t>Add commentary regarding your Baseline Emissions as required: e.g. where there is no previous reporting and the creation of a new baseline due to substantial organisational change or restructuring]</w:t>
            </w:r>
          </w:p>
        </w:tc>
      </w:tr>
      <w:tr w:rsidR="00FC1D13" w:rsidRPr="00C52D48" w14:paraId="650F8B07" w14:textId="77777777" w:rsidTr="00DF6043">
        <w:tc>
          <w:tcPr>
            <w:tcW w:w="9016" w:type="dxa"/>
            <w:gridSpan w:val="2"/>
          </w:tcPr>
          <w:p w14:paraId="58F5B437" w14:textId="77777777" w:rsidR="00FC1D13" w:rsidRPr="00A82A5F" w:rsidRDefault="00FC1D13" w:rsidP="00DF6043">
            <w:pPr>
              <w:rPr>
                <w:rFonts w:ascii="Arial" w:hAnsi="Arial" w:cs="Arial"/>
                <w:b/>
                <w:szCs w:val="24"/>
              </w:rPr>
            </w:pPr>
            <w:r w:rsidRPr="00A82A5F">
              <w:rPr>
                <w:rFonts w:ascii="Arial" w:hAnsi="Arial" w:cs="Arial"/>
                <w:b/>
                <w:szCs w:val="24"/>
              </w:rPr>
              <w:t>Baseline year emissions:</w:t>
            </w:r>
          </w:p>
        </w:tc>
      </w:tr>
      <w:tr w:rsidR="00FC1D13" w:rsidRPr="00C52D48" w14:paraId="6BD04FDC" w14:textId="77777777" w:rsidTr="00DF6043">
        <w:tc>
          <w:tcPr>
            <w:tcW w:w="1838" w:type="dxa"/>
          </w:tcPr>
          <w:p w14:paraId="20557EB6"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0AEAC691"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6484DED9" w14:textId="77777777" w:rsidTr="00DF6043">
        <w:tc>
          <w:tcPr>
            <w:tcW w:w="1838" w:type="dxa"/>
            <w:shd w:val="clear" w:color="auto" w:fill="E2EFD9" w:themeFill="accent6" w:themeFillTint="33"/>
          </w:tcPr>
          <w:p w14:paraId="3194AB0D"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2F72DC94" w14:textId="77777777" w:rsidR="00FC1D13" w:rsidRPr="00A82A5F" w:rsidRDefault="00FC1D13" w:rsidP="00DF6043">
            <w:pPr>
              <w:rPr>
                <w:rFonts w:ascii="Arial" w:hAnsi="Arial" w:cs="Arial"/>
                <w:b/>
                <w:color w:val="FF0000"/>
                <w:szCs w:val="24"/>
              </w:rPr>
            </w:pPr>
            <w:r w:rsidRPr="00A82A5F">
              <w:rPr>
                <w:rFonts w:ascii="Arial" w:hAnsi="Arial" w:cs="Arial"/>
                <w:b/>
                <w:color w:val="FF0000"/>
                <w:szCs w:val="24"/>
                <w:highlight w:val="yellow"/>
              </w:rPr>
              <w:t>XX</w:t>
            </w:r>
          </w:p>
        </w:tc>
      </w:tr>
      <w:tr w:rsidR="00FC1D13" w:rsidRPr="00C52D48" w14:paraId="26454D77" w14:textId="77777777" w:rsidTr="00DF6043">
        <w:tc>
          <w:tcPr>
            <w:tcW w:w="1838" w:type="dxa"/>
            <w:shd w:val="clear" w:color="auto" w:fill="D9E2F3" w:themeFill="accent5" w:themeFillTint="33"/>
          </w:tcPr>
          <w:p w14:paraId="586616CD"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5F85ACDC"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68CFD798" w14:textId="77777777" w:rsidTr="00DF6043">
        <w:trPr>
          <w:trHeight w:val="699"/>
        </w:trPr>
        <w:tc>
          <w:tcPr>
            <w:tcW w:w="1838" w:type="dxa"/>
          </w:tcPr>
          <w:p w14:paraId="4BB98407"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270AEA6B" w14:textId="77777777" w:rsidR="00FC1D13" w:rsidRPr="00A82A5F" w:rsidRDefault="00FC1D13" w:rsidP="00DF6043">
            <w:pPr>
              <w:rPr>
                <w:rFonts w:ascii="Arial" w:hAnsi="Arial" w:cs="Arial"/>
                <w:b/>
                <w:color w:val="FF0000"/>
                <w:szCs w:val="24"/>
                <w:highlight w:val="yellow"/>
              </w:rPr>
            </w:pPr>
            <w:r w:rsidRPr="00A82A5F">
              <w:rPr>
                <w:rFonts w:ascii="Arial" w:hAnsi="Arial" w:cs="Arial"/>
                <w:b/>
                <w:color w:val="FF0000"/>
                <w:szCs w:val="24"/>
                <w:highlight w:val="yellow"/>
              </w:rPr>
              <w:t>XX</w:t>
            </w:r>
          </w:p>
        </w:tc>
      </w:tr>
    </w:tbl>
    <w:p w14:paraId="088EE26D" w14:textId="77777777" w:rsidR="00FC1D13" w:rsidRPr="00A82A5F" w:rsidRDefault="00FC1D13" w:rsidP="00FC1D13">
      <w:pPr>
        <w:rPr>
          <w:rFonts w:ascii="Arial" w:hAnsi="Arial" w:cs="Arial"/>
          <w:szCs w:val="24"/>
        </w:rPr>
      </w:pPr>
    </w:p>
    <w:p w14:paraId="6C911AE7"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15C20FAC" w14:textId="77777777" w:rsidR="00FC1D13" w:rsidRPr="00A82A5F" w:rsidRDefault="00FC1D13" w:rsidP="00FC1D13">
      <w:pPr>
        <w:rPr>
          <w:rFonts w:ascii="Arial" w:hAnsi="Arial" w:cs="Arial"/>
          <w:b/>
          <w:szCs w:val="24"/>
        </w:rPr>
      </w:pPr>
      <w:r>
        <w:rPr>
          <w:rFonts w:ascii="Arial" w:hAnsi="Arial" w:cs="Arial"/>
          <w:b/>
          <w:szCs w:val="24"/>
        </w:rPr>
        <w:lastRenderedPageBreak/>
        <w:t>‘</w:t>
      </w:r>
      <w:r w:rsidRPr="00A82A5F">
        <w:rPr>
          <w:rFonts w:ascii="Arial" w:hAnsi="Arial" w:cs="Arial"/>
          <w:b/>
          <w:szCs w:val="24"/>
        </w:rPr>
        <w:t>3.</w:t>
      </w:r>
      <w:r w:rsidRPr="00A82A5F">
        <w:rPr>
          <w:rFonts w:ascii="Arial" w:hAnsi="Arial" w:cs="Arial"/>
          <w:b/>
          <w:szCs w:val="24"/>
        </w:rPr>
        <w:tab/>
        <w:t>Current emissions reporting</w:t>
      </w:r>
    </w:p>
    <w:p w14:paraId="50E007C9" w14:textId="77777777" w:rsidR="00FC1D13" w:rsidRPr="00A82A5F" w:rsidRDefault="00FC1D13" w:rsidP="00FC1D13">
      <w:pPr>
        <w:rPr>
          <w:rFonts w:ascii="Arial" w:hAnsi="Arial" w:cs="Arial"/>
          <w:b/>
          <w:szCs w:val="24"/>
        </w:rPr>
      </w:pPr>
    </w:p>
    <w:p w14:paraId="3D977CBE" w14:textId="77777777" w:rsidR="00FC1D13" w:rsidRPr="00A82A5F" w:rsidRDefault="00FC1D13" w:rsidP="00FC1D13">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14:paraId="77994CE0"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2E28EBC9" w14:textId="77777777" w:rsidTr="00DF6043">
        <w:tc>
          <w:tcPr>
            <w:tcW w:w="9016" w:type="dxa"/>
            <w:gridSpan w:val="2"/>
          </w:tcPr>
          <w:p w14:paraId="4F2734FF"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75F2FA89" w14:textId="77777777" w:rsidTr="00DF6043">
        <w:tc>
          <w:tcPr>
            <w:tcW w:w="1838" w:type="dxa"/>
          </w:tcPr>
          <w:p w14:paraId="72EA4CFE"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21989759" w14:textId="77777777" w:rsidR="00FC1D13" w:rsidRPr="00A82A5F" w:rsidRDefault="00FC1D13" w:rsidP="00DF6043">
            <w:pPr>
              <w:rPr>
                <w:rFonts w:ascii="Arial" w:hAnsi="Arial" w:cs="Arial"/>
                <w:b/>
                <w:szCs w:val="24"/>
              </w:rPr>
            </w:pPr>
            <w:r w:rsidRPr="00A82A5F">
              <w:rPr>
                <w:rFonts w:ascii="Arial" w:hAnsi="Arial" w:cs="Arial"/>
                <w:b/>
                <w:szCs w:val="24"/>
              </w:rPr>
              <w:t>TOTAL (tCO</w:t>
            </w:r>
            <w:r w:rsidRPr="00A82A5F">
              <w:rPr>
                <w:rFonts w:ascii="Arial" w:hAnsi="Arial" w:cs="Arial"/>
                <w:b/>
                <w:szCs w:val="24"/>
                <w:vertAlign w:val="subscript"/>
              </w:rPr>
              <w:t>2</w:t>
            </w:r>
            <w:r w:rsidRPr="00A82A5F">
              <w:rPr>
                <w:rFonts w:ascii="Arial" w:hAnsi="Arial" w:cs="Arial"/>
                <w:b/>
                <w:szCs w:val="24"/>
              </w:rPr>
              <w:t>e)</w:t>
            </w:r>
          </w:p>
        </w:tc>
      </w:tr>
      <w:tr w:rsidR="00FC1D13" w:rsidRPr="00C52D48" w14:paraId="6DBD4671" w14:textId="77777777" w:rsidTr="00DF6043">
        <w:tc>
          <w:tcPr>
            <w:tcW w:w="1838" w:type="dxa"/>
            <w:shd w:val="clear" w:color="auto" w:fill="E2EFD9" w:themeFill="accent6" w:themeFillTint="33"/>
          </w:tcPr>
          <w:p w14:paraId="0582455F"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71ABFAB1"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280FF0E8" w14:textId="77777777" w:rsidTr="00DF6043">
        <w:tc>
          <w:tcPr>
            <w:tcW w:w="1838" w:type="dxa"/>
            <w:shd w:val="clear" w:color="auto" w:fill="D9E2F3" w:themeFill="accent5" w:themeFillTint="33"/>
          </w:tcPr>
          <w:p w14:paraId="11445DDB"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06D15754"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3B22F4CD" w14:textId="77777777" w:rsidTr="00DF6043">
        <w:tc>
          <w:tcPr>
            <w:tcW w:w="1838" w:type="dxa"/>
          </w:tcPr>
          <w:p w14:paraId="0699C163"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539CA2EB"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bl>
    <w:p w14:paraId="471637BC" w14:textId="77777777" w:rsidR="00FC1D13" w:rsidRPr="00A82A5F" w:rsidRDefault="00FC1D13" w:rsidP="00FC1D13">
      <w:pPr>
        <w:rPr>
          <w:rFonts w:ascii="Arial" w:hAnsi="Arial" w:cs="Arial"/>
          <w:szCs w:val="24"/>
        </w:rPr>
      </w:pPr>
    </w:p>
    <w:p w14:paraId="3A650A47" w14:textId="77777777" w:rsidR="00FC1D13" w:rsidRPr="00A82A5F" w:rsidRDefault="00FC1D13" w:rsidP="00FC1D13">
      <w:pPr>
        <w:rPr>
          <w:rFonts w:ascii="Arial" w:hAnsi="Arial" w:cs="Arial"/>
          <w:szCs w:val="24"/>
        </w:rPr>
      </w:pPr>
    </w:p>
    <w:p w14:paraId="51481D9C"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56A4BF04" w14:textId="77777777" w:rsidR="00FC1D13" w:rsidRPr="00A82A5F" w:rsidRDefault="00FC1D13" w:rsidP="00FC1D13">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14:paraId="0940D206" w14:textId="77777777" w:rsidR="00FC1D13" w:rsidRPr="00A82A5F" w:rsidRDefault="00FC1D13" w:rsidP="00FC1D13">
      <w:pPr>
        <w:rPr>
          <w:rFonts w:ascii="Arial" w:hAnsi="Arial" w:cs="Arial"/>
          <w:b/>
          <w:szCs w:val="24"/>
        </w:rPr>
      </w:pPr>
    </w:p>
    <w:p w14:paraId="16C5F44B" w14:textId="77777777" w:rsidR="00FC1D13" w:rsidRPr="00A82A5F" w:rsidRDefault="00FC1D13" w:rsidP="00FC1D13">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in section 3. Please be aware that in future years the Scottish public sector may also require this section to incorporate calculated </w:t>
      </w:r>
      <w:r w:rsidRPr="00A82A5F">
        <w:rPr>
          <w:rFonts w:ascii="Arial" w:hAnsi="Arial" w:cs="Arial"/>
          <w:b/>
          <w:szCs w:val="24"/>
        </w:rPr>
        <w:t xml:space="preserve">scope 3 </w:t>
      </w:r>
      <w:r w:rsidRPr="00A82A5F">
        <w:rPr>
          <w:rFonts w:ascii="Arial" w:hAnsi="Arial" w:cs="Arial"/>
          <w:szCs w:val="24"/>
        </w:rPr>
        <w:t>carbon emissions.</w:t>
      </w:r>
    </w:p>
    <w:p w14:paraId="433998FE"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FC1D13" w:rsidRPr="00C52D48" w14:paraId="729D1CC3" w14:textId="77777777" w:rsidTr="00DF6043">
        <w:tc>
          <w:tcPr>
            <w:tcW w:w="1696" w:type="dxa"/>
          </w:tcPr>
          <w:p w14:paraId="13AF2783" w14:textId="77777777" w:rsidR="00FC1D13" w:rsidRPr="00A82A5F" w:rsidRDefault="00FC1D13" w:rsidP="00DF6043">
            <w:pPr>
              <w:rPr>
                <w:rFonts w:ascii="Arial" w:hAnsi="Arial" w:cs="Arial"/>
                <w:b/>
                <w:szCs w:val="24"/>
              </w:rPr>
            </w:pPr>
            <w:r w:rsidRPr="00A82A5F">
              <w:rPr>
                <w:rFonts w:ascii="Arial" w:hAnsi="Arial" w:cs="Arial"/>
                <w:b/>
                <w:szCs w:val="24"/>
              </w:rPr>
              <w:t>YEAR</w:t>
            </w:r>
          </w:p>
        </w:tc>
        <w:tc>
          <w:tcPr>
            <w:tcW w:w="3402" w:type="dxa"/>
          </w:tcPr>
          <w:p w14:paraId="418B7AE5" w14:textId="77777777" w:rsidR="00FC1D13" w:rsidRPr="00A82A5F" w:rsidRDefault="00FC1D13" w:rsidP="00DF6043">
            <w:pPr>
              <w:rPr>
                <w:rFonts w:ascii="Arial" w:hAnsi="Arial" w:cs="Arial"/>
                <w:b/>
                <w:szCs w:val="24"/>
              </w:rPr>
            </w:pPr>
            <w:r w:rsidRPr="00A82A5F">
              <w:rPr>
                <w:rFonts w:ascii="Arial" w:hAnsi="Arial" w:cs="Arial"/>
                <w:b/>
                <w:szCs w:val="24"/>
              </w:rPr>
              <w:t>PROJECTED TOTAL EMISSIONS (tCO</w:t>
            </w:r>
            <w:r w:rsidRPr="00A82A5F">
              <w:rPr>
                <w:rFonts w:ascii="Arial" w:hAnsi="Arial" w:cs="Arial"/>
                <w:b/>
                <w:szCs w:val="24"/>
                <w:vertAlign w:val="subscript"/>
              </w:rPr>
              <w:t>2</w:t>
            </w:r>
            <w:r w:rsidRPr="00A82A5F">
              <w:rPr>
                <w:rFonts w:ascii="Arial" w:hAnsi="Arial" w:cs="Arial"/>
                <w:b/>
                <w:szCs w:val="24"/>
              </w:rPr>
              <w:t>e)</w:t>
            </w:r>
          </w:p>
        </w:tc>
        <w:tc>
          <w:tcPr>
            <w:tcW w:w="3918" w:type="dxa"/>
          </w:tcPr>
          <w:p w14:paraId="1EF686C6" w14:textId="77777777" w:rsidR="00FC1D13" w:rsidRPr="00A82A5F" w:rsidRDefault="00FC1D13" w:rsidP="00DF6043">
            <w:pPr>
              <w:rPr>
                <w:rFonts w:ascii="Arial" w:hAnsi="Arial" w:cs="Arial"/>
                <w:b/>
                <w:szCs w:val="24"/>
              </w:rPr>
            </w:pPr>
            <w:r w:rsidRPr="00A82A5F">
              <w:rPr>
                <w:rFonts w:ascii="Arial" w:hAnsi="Arial" w:cs="Arial"/>
                <w:b/>
                <w:szCs w:val="24"/>
              </w:rPr>
              <w:t>REDUCTION FROM BASELINE (%)</w:t>
            </w:r>
          </w:p>
        </w:tc>
      </w:tr>
      <w:tr w:rsidR="00FC1D13" w:rsidRPr="00C52D48" w14:paraId="4103F924" w14:textId="77777777" w:rsidTr="00DF6043">
        <w:tc>
          <w:tcPr>
            <w:tcW w:w="1696" w:type="dxa"/>
          </w:tcPr>
          <w:p w14:paraId="106565F2" w14:textId="77777777" w:rsidR="00FC1D13" w:rsidRPr="00A82A5F" w:rsidRDefault="00FC1D13" w:rsidP="00DF6043">
            <w:pPr>
              <w:rPr>
                <w:rFonts w:ascii="Arial" w:hAnsi="Arial" w:cs="Arial"/>
                <w:b/>
                <w:szCs w:val="24"/>
              </w:rPr>
            </w:pPr>
            <w:r w:rsidRPr="00A82A5F">
              <w:rPr>
                <w:rFonts w:ascii="Arial" w:hAnsi="Arial" w:cs="Arial"/>
                <w:b/>
                <w:szCs w:val="24"/>
              </w:rPr>
              <w:t>Baseline: 20</w:t>
            </w:r>
            <w:r w:rsidRPr="00A82A5F">
              <w:rPr>
                <w:rFonts w:ascii="Arial" w:hAnsi="Arial" w:cs="Arial"/>
                <w:b/>
                <w:color w:val="FF0000"/>
                <w:szCs w:val="24"/>
                <w:highlight w:val="yellow"/>
              </w:rPr>
              <w:t>XX</w:t>
            </w:r>
          </w:p>
        </w:tc>
        <w:tc>
          <w:tcPr>
            <w:tcW w:w="3402" w:type="dxa"/>
          </w:tcPr>
          <w:p w14:paraId="1D04A732" w14:textId="77777777" w:rsidR="00FC1D13" w:rsidRPr="00A82A5F" w:rsidRDefault="00FC1D13" w:rsidP="00DF6043">
            <w:pPr>
              <w:rPr>
                <w:rFonts w:ascii="Arial" w:hAnsi="Arial" w:cs="Arial"/>
                <w:b/>
                <w:szCs w:val="24"/>
              </w:rPr>
            </w:pPr>
          </w:p>
        </w:tc>
        <w:tc>
          <w:tcPr>
            <w:tcW w:w="3918" w:type="dxa"/>
          </w:tcPr>
          <w:p w14:paraId="568ED811" w14:textId="77777777" w:rsidR="00FC1D13" w:rsidRPr="00A82A5F" w:rsidRDefault="00FC1D13" w:rsidP="00DF6043">
            <w:pPr>
              <w:rPr>
                <w:rFonts w:ascii="Arial" w:hAnsi="Arial" w:cs="Arial"/>
                <w:szCs w:val="24"/>
              </w:rPr>
            </w:pPr>
            <w:r w:rsidRPr="00A82A5F">
              <w:rPr>
                <w:rFonts w:ascii="Arial" w:hAnsi="Arial" w:cs="Arial"/>
                <w:szCs w:val="24"/>
              </w:rPr>
              <w:t>N/A – baseline year</w:t>
            </w:r>
          </w:p>
        </w:tc>
      </w:tr>
      <w:tr w:rsidR="00FC1D13" w:rsidRPr="00C52D48" w14:paraId="304E0AEA" w14:textId="77777777" w:rsidTr="00DF6043">
        <w:tc>
          <w:tcPr>
            <w:tcW w:w="1696" w:type="dxa"/>
          </w:tcPr>
          <w:p w14:paraId="5079A24F"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65548E6F" w14:textId="77777777" w:rsidR="00FC1D13" w:rsidRPr="00A82A5F" w:rsidRDefault="00FC1D13" w:rsidP="00DF6043">
            <w:pPr>
              <w:rPr>
                <w:rFonts w:ascii="Arial" w:hAnsi="Arial" w:cs="Arial"/>
                <w:b/>
                <w:szCs w:val="24"/>
              </w:rPr>
            </w:pPr>
          </w:p>
          <w:p w14:paraId="77E91B14" w14:textId="77777777" w:rsidR="00FC1D13" w:rsidRPr="00A82A5F" w:rsidRDefault="00FC1D13" w:rsidP="00DF6043">
            <w:pPr>
              <w:rPr>
                <w:rFonts w:ascii="Arial" w:hAnsi="Arial" w:cs="Arial"/>
                <w:b/>
                <w:szCs w:val="24"/>
              </w:rPr>
            </w:pPr>
          </w:p>
        </w:tc>
        <w:tc>
          <w:tcPr>
            <w:tcW w:w="3918" w:type="dxa"/>
          </w:tcPr>
          <w:p w14:paraId="44C0B78A" w14:textId="77777777" w:rsidR="00FC1D13" w:rsidRPr="00A82A5F" w:rsidRDefault="00FC1D13" w:rsidP="00DF6043">
            <w:pPr>
              <w:rPr>
                <w:rFonts w:ascii="Arial" w:hAnsi="Arial" w:cs="Arial"/>
                <w:b/>
                <w:szCs w:val="24"/>
              </w:rPr>
            </w:pPr>
          </w:p>
        </w:tc>
      </w:tr>
      <w:tr w:rsidR="00FC1D13" w:rsidRPr="00C52D48" w14:paraId="1859459C" w14:textId="77777777" w:rsidTr="00DF6043">
        <w:tc>
          <w:tcPr>
            <w:tcW w:w="1696" w:type="dxa"/>
          </w:tcPr>
          <w:p w14:paraId="3D058E6C"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19358FCA" w14:textId="77777777" w:rsidR="00FC1D13" w:rsidRPr="00A82A5F" w:rsidRDefault="00FC1D13" w:rsidP="00DF6043">
            <w:pPr>
              <w:rPr>
                <w:rFonts w:ascii="Arial" w:hAnsi="Arial" w:cs="Arial"/>
                <w:b/>
                <w:szCs w:val="24"/>
              </w:rPr>
            </w:pPr>
          </w:p>
          <w:p w14:paraId="36DA07F5" w14:textId="77777777" w:rsidR="00FC1D13" w:rsidRPr="00A82A5F" w:rsidRDefault="00FC1D13" w:rsidP="00DF6043">
            <w:pPr>
              <w:rPr>
                <w:rFonts w:ascii="Arial" w:hAnsi="Arial" w:cs="Arial"/>
                <w:b/>
                <w:szCs w:val="24"/>
              </w:rPr>
            </w:pPr>
          </w:p>
        </w:tc>
        <w:tc>
          <w:tcPr>
            <w:tcW w:w="3918" w:type="dxa"/>
          </w:tcPr>
          <w:p w14:paraId="65701818" w14:textId="77777777" w:rsidR="00FC1D13" w:rsidRPr="00A82A5F" w:rsidRDefault="00FC1D13" w:rsidP="00DF6043">
            <w:pPr>
              <w:rPr>
                <w:rFonts w:ascii="Arial" w:hAnsi="Arial" w:cs="Arial"/>
                <w:b/>
                <w:szCs w:val="24"/>
              </w:rPr>
            </w:pPr>
          </w:p>
        </w:tc>
      </w:tr>
      <w:tr w:rsidR="00FC1D13" w:rsidRPr="00C52D48" w14:paraId="378FB89E" w14:textId="77777777" w:rsidTr="00DF6043">
        <w:tc>
          <w:tcPr>
            <w:tcW w:w="1696" w:type="dxa"/>
          </w:tcPr>
          <w:p w14:paraId="33D032EF"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553EDCAE" w14:textId="77777777" w:rsidR="00FC1D13" w:rsidRPr="00A82A5F" w:rsidRDefault="00FC1D13" w:rsidP="00DF6043">
            <w:pPr>
              <w:rPr>
                <w:rFonts w:ascii="Arial" w:hAnsi="Arial" w:cs="Arial"/>
                <w:b/>
                <w:szCs w:val="24"/>
              </w:rPr>
            </w:pPr>
          </w:p>
          <w:p w14:paraId="67A4E197" w14:textId="77777777" w:rsidR="00FC1D13" w:rsidRPr="00A82A5F" w:rsidRDefault="00FC1D13" w:rsidP="00DF6043">
            <w:pPr>
              <w:rPr>
                <w:rFonts w:ascii="Arial" w:hAnsi="Arial" w:cs="Arial"/>
                <w:b/>
                <w:szCs w:val="24"/>
              </w:rPr>
            </w:pPr>
          </w:p>
        </w:tc>
        <w:tc>
          <w:tcPr>
            <w:tcW w:w="3918" w:type="dxa"/>
          </w:tcPr>
          <w:p w14:paraId="3B6F4AA7" w14:textId="77777777" w:rsidR="00FC1D13" w:rsidRPr="00A82A5F" w:rsidRDefault="00FC1D13" w:rsidP="00DF6043">
            <w:pPr>
              <w:rPr>
                <w:rFonts w:ascii="Arial" w:hAnsi="Arial" w:cs="Arial"/>
                <w:b/>
                <w:szCs w:val="24"/>
              </w:rPr>
            </w:pPr>
          </w:p>
        </w:tc>
      </w:tr>
      <w:tr w:rsidR="00FC1D13" w:rsidRPr="00C52D48" w14:paraId="41EBFFC8" w14:textId="77777777" w:rsidTr="00DF6043">
        <w:tc>
          <w:tcPr>
            <w:tcW w:w="1696" w:type="dxa"/>
          </w:tcPr>
          <w:p w14:paraId="1FAA57F9"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3402" w:type="dxa"/>
          </w:tcPr>
          <w:p w14:paraId="64FDA560" w14:textId="77777777" w:rsidR="00FC1D13" w:rsidRPr="00A82A5F" w:rsidRDefault="00FC1D13" w:rsidP="00DF6043">
            <w:pPr>
              <w:rPr>
                <w:rFonts w:ascii="Arial" w:hAnsi="Arial" w:cs="Arial"/>
                <w:b/>
                <w:szCs w:val="24"/>
              </w:rPr>
            </w:pPr>
          </w:p>
          <w:p w14:paraId="71BE3D5F" w14:textId="77777777" w:rsidR="00FC1D13" w:rsidRPr="00A82A5F" w:rsidRDefault="00FC1D13" w:rsidP="00DF6043">
            <w:pPr>
              <w:rPr>
                <w:rFonts w:ascii="Arial" w:hAnsi="Arial" w:cs="Arial"/>
                <w:b/>
                <w:szCs w:val="24"/>
              </w:rPr>
            </w:pPr>
          </w:p>
        </w:tc>
        <w:tc>
          <w:tcPr>
            <w:tcW w:w="3918" w:type="dxa"/>
          </w:tcPr>
          <w:p w14:paraId="2A455C20" w14:textId="77777777" w:rsidR="00FC1D13" w:rsidRPr="00A82A5F" w:rsidRDefault="00FC1D13" w:rsidP="00DF6043">
            <w:pPr>
              <w:rPr>
                <w:rFonts w:ascii="Arial" w:hAnsi="Arial" w:cs="Arial"/>
                <w:b/>
                <w:szCs w:val="24"/>
              </w:rPr>
            </w:pPr>
          </w:p>
        </w:tc>
      </w:tr>
      <w:tr w:rsidR="00FC1D13" w:rsidRPr="00C52D48" w14:paraId="1957D655" w14:textId="77777777" w:rsidTr="00DF6043">
        <w:tc>
          <w:tcPr>
            <w:tcW w:w="1696" w:type="dxa"/>
          </w:tcPr>
          <w:p w14:paraId="15C0726D" w14:textId="77777777" w:rsidR="00FC1D13" w:rsidRPr="00A82A5F" w:rsidRDefault="00FC1D13" w:rsidP="00DF6043">
            <w:pPr>
              <w:rPr>
                <w:rFonts w:ascii="Arial" w:hAnsi="Arial" w:cs="Arial"/>
                <w:b/>
                <w:szCs w:val="24"/>
              </w:rPr>
            </w:pPr>
            <w:r w:rsidRPr="00A82A5F">
              <w:rPr>
                <w:rFonts w:ascii="Arial" w:hAnsi="Arial" w:cs="Arial"/>
                <w:b/>
                <w:szCs w:val="24"/>
              </w:rPr>
              <w:t>Etc.</w:t>
            </w:r>
          </w:p>
        </w:tc>
        <w:tc>
          <w:tcPr>
            <w:tcW w:w="3402" w:type="dxa"/>
          </w:tcPr>
          <w:p w14:paraId="12F2801D" w14:textId="77777777" w:rsidR="00FC1D13" w:rsidRPr="00A82A5F" w:rsidRDefault="00FC1D13" w:rsidP="00DF6043">
            <w:pPr>
              <w:rPr>
                <w:rFonts w:ascii="Arial" w:hAnsi="Arial" w:cs="Arial"/>
                <w:szCs w:val="24"/>
              </w:rPr>
            </w:pPr>
          </w:p>
          <w:p w14:paraId="7C299B11" w14:textId="77777777" w:rsidR="00FC1D13" w:rsidRPr="00A82A5F" w:rsidRDefault="00FC1D13" w:rsidP="00DF6043">
            <w:pPr>
              <w:rPr>
                <w:rFonts w:ascii="Arial" w:hAnsi="Arial" w:cs="Arial"/>
                <w:szCs w:val="24"/>
              </w:rPr>
            </w:pPr>
          </w:p>
        </w:tc>
        <w:tc>
          <w:tcPr>
            <w:tcW w:w="3918" w:type="dxa"/>
          </w:tcPr>
          <w:p w14:paraId="632EE6C4" w14:textId="77777777" w:rsidR="00FC1D13" w:rsidRPr="00A82A5F" w:rsidRDefault="00FC1D13" w:rsidP="00DF6043">
            <w:pPr>
              <w:rPr>
                <w:rFonts w:ascii="Arial" w:hAnsi="Arial" w:cs="Arial"/>
                <w:b/>
                <w:szCs w:val="24"/>
              </w:rPr>
            </w:pPr>
          </w:p>
        </w:tc>
      </w:tr>
    </w:tbl>
    <w:p w14:paraId="59C62849" w14:textId="77777777" w:rsidR="00FC1D13" w:rsidRPr="00A82A5F" w:rsidRDefault="00FC1D13" w:rsidP="00FC1D13">
      <w:pPr>
        <w:rPr>
          <w:rFonts w:ascii="Arial" w:hAnsi="Arial" w:cs="Arial"/>
          <w:szCs w:val="24"/>
        </w:rPr>
      </w:pPr>
    </w:p>
    <w:p w14:paraId="22045535"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1B45A02F" w14:textId="77777777" w:rsidR="00FC1D13" w:rsidRPr="00A82A5F" w:rsidRDefault="00FC1D13" w:rsidP="00FC1D13">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14:paraId="591EDAF4" w14:textId="77777777" w:rsidR="00FC1D13" w:rsidRPr="00A82A5F" w:rsidRDefault="00FC1D13" w:rsidP="00FC1D13">
      <w:pPr>
        <w:rPr>
          <w:rFonts w:ascii="Arial" w:hAnsi="Arial" w:cs="Arial"/>
          <w:b/>
          <w:szCs w:val="24"/>
        </w:rPr>
      </w:pPr>
    </w:p>
    <w:p w14:paraId="0FC29F1B" w14:textId="77777777" w:rsidR="00FC1D13" w:rsidRPr="00A82A5F" w:rsidRDefault="00FC1D13" w:rsidP="00FC1D13">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sidRPr="00A82A5F">
        <w:rPr>
          <w:rFonts w:ascii="Arial" w:hAnsi="Arial" w:cs="Arial"/>
          <w:b/>
          <w:szCs w:val="24"/>
        </w:rPr>
        <w:t xml:space="preserve">scope 3 </w:t>
      </w:r>
      <w:r w:rsidRPr="00A82A5F">
        <w:rPr>
          <w:rFonts w:ascii="Arial" w:hAnsi="Arial" w:cs="Arial"/>
          <w:szCs w:val="24"/>
        </w:rPr>
        <w:t xml:space="preserve">sources in addition to the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scope 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385E87D4" w14:textId="77777777" w:rsidR="00FC1D13" w:rsidRPr="00A82A5F" w:rsidRDefault="00FC1D13" w:rsidP="00FC1D13">
      <w:pPr>
        <w:rPr>
          <w:rFonts w:ascii="Arial" w:hAnsi="Arial" w:cs="Arial"/>
          <w:szCs w:val="24"/>
        </w:rPr>
      </w:pPr>
    </w:p>
    <w:p w14:paraId="1D8DB2A0" w14:textId="77777777" w:rsidR="00FC1D13" w:rsidRPr="00A82A5F" w:rsidRDefault="00FC1D13" w:rsidP="00FC1D13">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FC1D13" w:rsidRPr="00C52D48" w14:paraId="0808FE09" w14:textId="77777777" w:rsidTr="00DF6043">
        <w:tc>
          <w:tcPr>
            <w:tcW w:w="9016" w:type="dxa"/>
            <w:gridSpan w:val="3"/>
          </w:tcPr>
          <w:p w14:paraId="600A5919" w14:textId="77777777" w:rsidR="00FC1D13" w:rsidRPr="00A82A5F" w:rsidRDefault="00FC1D13"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FC1D13" w:rsidRPr="00C52D48" w14:paraId="2BED60C8" w14:textId="77777777" w:rsidTr="00DF6043">
        <w:tc>
          <w:tcPr>
            <w:tcW w:w="1241" w:type="dxa"/>
          </w:tcPr>
          <w:p w14:paraId="5C064C9A" w14:textId="77777777" w:rsidR="00FC1D13" w:rsidRPr="00A82A5F" w:rsidRDefault="00FC1D13" w:rsidP="00DF6043">
            <w:pPr>
              <w:rPr>
                <w:rFonts w:ascii="Arial" w:hAnsi="Arial" w:cs="Arial"/>
                <w:b/>
                <w:szCs w:val="24"/>
              </w:rPr>
            </w:pPr>
            <w:r w:rsidRPr="00A82A5F">
              <w:rPr>
                <w:rFonts w:ascii="Arial" w:hAnsi="Arial" w:cs="Arial"/>
                <w:b/>
                <w:szCs w:val="24"/>
              </w:rPr>
              <w:t>YEAR</w:t>
            </w:r>
          </w:p>
        </w:tc>
        <w:tc>
          <w:tcPr>
            <w:tcW w:w="5700" w:type="dxa"/>
          </w:tcPr>
          <w:p w14:paraId="78B585A9" w14:textId="77777777" w:rsidR="00FC1D13" w:rsidRPr="00A82A5F" w:rsidRDefault="00FC1D13"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66D59CCD" w14:textId="77777777" w:rsidR="00FC1D13" w:rsidRPr="00A82A5F" w:rsidRDefault="00FC1D13" w:rsidP="00DF6043">
            <w:pPr>
              <w:rPr>
                <w:rFonts w:ascii="Arial" w:hAnsi="Arial" w:cs="Arial"/>
                <w:b/>
                <w:szCs w:val="24"/>
              </w:rPr>
            </w:pPr>
            <w:r>
              <w:rPr>
                <w:rFonts w:ascii="Arial" w:hAnsi="Arial" w:cs="Arial"/>
                <w:b/>
                <w:szCs w:val="24"/>
              </w:rPr>
              <w:t>SOURCE(S) THESE WILL ADDRESS</w:t>
            </w:r>
          </w:p>
        </w:tc>
      </w:tr>
      <w:tr w:rsidR="00FC1D13" w:rsidRPr="00C52D48" w14:paraId="4C195BBF" w14:textId="77777777" w:rsidTr="00DF6043">
        <w:trPr>
          <w:trHeight w:val="1804"/>
        </w:trPr>
        <w:tc>
          <w:tcPr>
            <w:tcW w:w="1241" w:type="dxa"/>
          </w:tcPr>
          <w:p w14:paraId="4CA6993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2E51CF65" w14:textId="77777777" w:rsidR="00FC1D13" w:rsidRPr="00A82A5F" w:rsidRDefault="00FC1D13" w:rsidP="00DF6043">
            <w:pPr>
              <w:rPr>
                <w:rFonts w:ascii="Arial" w:hAnsi="Arial" w:cs="Arial"/>
                <w:b/>
                <w:szCs w:val="24"/>
              </w:rPr>
            </w:pPr>
          </w:p>
        </w:tc>
        <w:tc>
          <w:tcPr>
            <w:tcW w:w="2075" w:type="dxa"/>
          </w:tcPr>
          <w:p w14:paraId="138E1070" w14:textId="77777777" w:rsidR="00FC1D13" w:rsidRPr="00A82A5F" w:rsidRDefault="00FC1D13" w:rsidP="00DF6043">
            <w:pPr>
              <w:rPr>
                <w:rFonts w:ascii="Arial" w:hAnsi="Arial" w:cs="Arial"/>
                <w:b/>
                <w:szCs w:val="24"/>
              </w:rPr>
            </w:pPr>
          </w:p>
        </w:tc>
      </w:tr>
      <w:tr w:rsidR="00FC1D13" w:rsidRPr="00C52D48" w14:paraId="5B8F5FBD" w14:textId="77777777" w:rsidTr="00DF6043">
        <w:trPr>
          <w:trHeight w:val="1830"/>
        </w:trPr>
        <w:tc>
          <w:tcPr>
            <w:tcW w:w="1241" w:type="dxa"/>
          </w:tcPr>
          <w:p w14:paraId="03E19E09"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0178651D" w14:textId="77777777" w:rsidR="00FC1D13" w:rsidRPr="00A82A5F" w:rsidRDefault="00FC1D13" w:rsidP="00DF6043">
            <w:pPr>
              <w:rPr>
                <w:rFonts w:ascii="Arial" w:hAnsi="Arial" w:cs="Arial"/>
                <w:b/>
                <w:szCs w:val="24"/>
              </w:rPr>
            </w:pPr>
          </w:p>
        </w:tc>
        <w:tc>
          <w:tcPr>
            <w:tcW w:w="2075" w:type="dxa"/>
          </w:tcPr>
          <w:p w14:paraId="02CBB29A" w14:textId="77777777" w:rsidR="00FC1D13" w:rsidRPr="00A82A5F" w:rsidRDefault="00FC1D13" w:rsidP="00DF6043">
            <w:pPr>
              <w:rPr>
                <w:rFonts w:ascii="Arial" w:hAnsi="Arial" w:cs="Arial"/>
                <w:b/>
                <w:szCs w:val="24"/>
              </w:rPr>
            </w:pPr>
          </w:p>
        </w:tc>
      </w:tr>
      <w:tr w:rsidR="00FC1D13" w:rsidRPr="00C52D48" w14:paraId="3140206D" w14:textId="77777777" w:rsidTr="00DF6043">
        <w:trPr>
          <w:trHeight w:val="1830"/>
        </w:trPr>
        <w:tc>
          <w:tcPr>
            <w:tcW w:w="1241" w:type="dxa"/>
          </w:tcPr>
          <w:p w14:paraId="2658B7EE" w14:textId="77777777" w:rsidR="00FC1D13" w:rsidRPr="00A82A5F" w:rsidRDefault="00FC1D13"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3494DDA8" w14:textId="77777777" w:rsidR="00FC1D13" w:rsidRPr="00A82A5F" w:rsidRDefault="00FC1D13" w:rsidP="00DF6043">
            <w:pPr>
              <w:rPr>
                <w:rFonts w:ascii="Arial" w:hAnsi="Arial" w:cs="Arial"/>
                <w:b/>
                <w:szCs w:val="24"/>
              </w:rPr>
            </w:pPr>
          </w:p>
        </w:tc>
        <w:tc>
          <w:tcPr>
            <w:tcW w:w="2075" w:type="dxa"/>
          </w:tcPr>
          <w:p w14:paraId="4E0858B6" w14:textId="77777777" w:rsidR="00FC1D13" w:rsidRPr="00A82A5F" w:rsidRDefault="00FC1D13" w:rsidP="00DF6043">
            <w:pPr>
              <w:rPr>
                <w:rFonts w:ascii="Arial" w:hAnsi="Arial" w:cs="Arial"/>
                <w:b/>
                <w:szCs w:val="24"/>
              </w:rPr>
            </w:pPr>
          </w:p>
        </w:tc>
      </w:tr>
      <w:tr w:rsidR="00FC1D13" w:rsidRPr="00C52D48" w14:paraId="7D6A8169" w14:textId="77777777" w:rsidTr="00DF6043">
        <w:trPr>
          <w:trHeight w:val="1696"/>
        </w:trPr>
        <w:tc>
          <w:tcPr>
            <w:tcW w:w="1241" w:type="dxa"/>
          </w:tcPr>
          <w:p w14:paraId="0428B511" w14:textId="77777777" w:rsidR="00FC1D13" w:rsidRPr="00A82A5F" w:rsidRDefault="00FC1D13" w:rsidP="00DF6043">
            <w:pPr>
              <w:rPr>
                <w:rFonts w:ascii="Arial" w:hAnsi="Arial" w:cs="Arial"/>
                <w:b/>
                <w:szCs w:val="24"/>
              </w:rPr>
            </w:pPr>
            <w:r>
              <w:rPr>
                <w:rFonts w:ascii="Arial" w:hAnsi="Arial" w:cs="Arial"/>
                <w:b/>
                <w:szCs w:val="24"/>
              </w:rPr>
              <w:t>Etc.</w:t>
            </w:r>
          </w:p>
        </w:tc>
        <w:tc>
          <w:tcPr>
            <w:tcW w:w="5700" w:type="dxa"/>
          </w:tcPr>
          <w:p w14:paraId="28B6FAE2" w14:textId="77777777" w:rsidR="00FC1D13" w:rsidRPr="00A82A5F" w:rsidRDefault="00FC1D13" w:rsidP="00DF6043">
            <w:pPr>
              <w:rPr>
                <w:rFonts w:ascii="Arial" w:hAnsi="Arial" w:cs="Arial"/>
                <w:b/>
                <w:szCs w:val="24"/>
              </w:rPr>
            </w:pPr>
          </w:p>
        </w:tc>
        <w:tc>
          <w:tcPr>
            <w:tcW w:w="2075" w:type="dxa"/>
          </w:tcPr>
          <w:p w14:paraId="0EC3824D" w14:textId="77777777" w:rsidR="00FC1D13" w:rsidRPr="00A82A5F" w:rsidRDefault="00FC1D13" w:rsidP="00DF6043">
            <w:pPr>
              <w:rPr>
                <w:rFonts w:ascii="Arial" w:hAnsi="Arial" w:cs="Arial"/>
                <w:b/>
                <w:szCs w:val="24"/>
              </w:rPr>
            </w:pPr>
          </w:p>
        </w:tc>
      </w:tr>
    </w:tbl>
    <w:p w14:paraId="79F3973F" w14:textId="77777777" w:rsidR="00FC1D13" w:rsidRPr="00A82A5F" w:rsidRDefault="00FC1D13" w:rsidP="00FC1D13">
      <w:pPr>
        <w:rPr>
          <w:rFonts w:ascii="Arial" w:hAnsi="Arial" w:cs="Arial"/>
          <w:b/>
          <w:szCs w:val="24"/>
        </w:rPr>
      </w:pPr>
    </w:p>
    <w:p w14:paraId="10FE40B4" w14:textId="77777777" w:rsidR="00FC1D13" w:rsidRDefault="00FC1D13" w:rsidP="00FC1D13">
      <w:pPr>
        <w:rPr>
          <w:rFonts w:ascii="Arial" w:hAnsi="Arial" w:cs="Arial"/>
          <w:b/>
          <w:szCs w:val="24"/>
        </w:rPr>
      </w:pPr>
    </w:p>
    <w:p w14:paraId="0504F3C4" w14:textId="77777777" w:rsidR="00FC1D13" w:rsidRDefault="00FC1D13" w:rsidP="00FC1D13">
      <w:pPr>
        <w:rPr>
          <w:rFonts w:ascii="Arial" w:hAnsi="Arial" w:cs="Arial"/>
          <w:b/>
          <w:szCs w:val="24"/>
        </w:rPr>
      </w:pPr>
    </w:p>
    <w:p w14:paraId="2A08466D" w14:textId="77777777" w:rsidR="00FC1D13" w:rsidRPr="00A82A5F" w:rsidRDefault="00FC1D13" w:rsidP="00FC1D13">
      <w:pPr>
        <w:rPr>
          <w:rFonts w:ascii="Arial" w:hAnsi="Arial" w:cs="Arial"/>
          <w:b/>
          <w:szCs w:val="24"/>
        </w:rPr>
      </w:pPr>
      <w:r w:rsidRPr="00A82A5F">
        <w:rPr>
          <w:rFonts w:ascii="Arial" w:hAnsi="Arial" w:cs="Arial"/>
          <w:b/>
          <w:szCs w:val="24"/>
        </w:rPr>
        <w:lastRenderedPageBreak/>
        <w:t>DECLARATION AND SIGN OFF</w:t>
      </w:r>
    </w:p>
    <w:p w14:paraId="1A827B1F" w14:textId="77777777" w:rsidR="00FC1D13" w:rsidRPr="00A82A5F" w:rsidRDefault="00FC1D13" w:rsidP="00FC1D13">
      <w:pPr>
        <w:rPr>
          <w:rFonts w:ascii="Arial" w:hAnsi="Arial" w:cs="Arial"/>
          <w:b/>
          <w:szCs w:val="24"/>
        </w:rPr>
      </w:pPr>
    </w:p>
    <w:p w14:paraId="1ABA1E98" w14:textId="0C5FD600" w:rsidR="00FC1D13" w:rsidRPr="00A82A5F" w:rsidRDefault="00FC1D13" w:rsidP="00FC1D13">
      <w:pPr>
        <w:spacing w:after="300" w:line="248" w:lineRule="auto"/>
        <w:rPr>
          <w:rFonts w:ascii="Arial" w:hAnsi="Arial" w:cs="Arial"/>
          <w:szCs w:val="24"/>
        </w:rPr>
      </w:pPr>
      <w:r w:rsidRPr="00A82A5F">
        <w:rPr>
          <w:rFonts w:ascii="Arial" w:hAnsi="Arial" w:cs="Arial"/>
          <w:szCs w:val="24"/>
        </w:rPr>
        <w:t xml:space="preserve">This </w:t>
      </w:r>
      <w:r>
        <w:rPr>
          <w:rFonts w:ascii="Arial" w:hAnsi="Arial" w:cs="Arial"/>
          <w:szCs w:val="24"/>
        </w:rPr>
        <w:t xml:space="preserve">Bidder </w:t>
      </w:r>
      <w:r w:rsidRPr="00A82A5F">
        <w:rPr>
          <w:rFonts w:ascii="Arial" w:hAnsi="Arial" w:cs="Arial"/>
          <w:szCs w:val="24"/>
        </w:rPr>
        <w:t xml:space="preserve">Climate Change Plan </w:t>
      </w:r>
      <w:r>
        <w:rPr>
          <w:rFonts w:ascii="Arial" w:hAnsi="Arial" w:cs="Arial"/>
          <w:szCs w:val="24"/>
        </w:rPr>
        <w:t xml:space="preserve">Template </w:t>
      </w:r>
      <w:r w:rsidRPr="00A82A5F">
        <w:rPr>
          <w:rFonts w:ascii="Arial" w:hAnsi="Arial" w:cs="Arial"/>
          <w:szCs w:val="24"/>
        </w:rPr>
        <w:t>has been completed in accordance with Scottish Government guidance and reporting standards for</w:t>
      </w:r>
      <w:r>
        <w:rPr>
          <w:rFonts w:ascii="Arial" w:hAnsi="Arial" w:cs="Arial"/>
          <w:szCs w:val="24"/>
        </w:rPr>
        <w:t xml:space="preserve"> Bidder</w:t>
      </w:r>
      <w:r w:rsidRPr="00A82A5F">
        <w:rPr>
          <w:rFonts w:ascii="Arial" w:hAnsi="Arial" w:cs="Arial"/>
          <w:szCs w:val="24"/>
        </w:rPr>
        <w:t xml:space="preserve"> Climate Change Plans. </w:t>
      </w:r>
    </w:p>
    <w:p w14:paraId="713467E3" w14:textId="53A1887A"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028251ED" w14:textId="77777777" w:rsidR="00FC1D13" w:rsidRPr="00A82A5F" w:rsidRDefault="00FC1D13" w:rsidP="00FC1D13">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5C8D9849" w14:textId="77777777" w:rsidR="00FC1D13" w:rsidRPr="00A82A5F" w:rsidRDefault="00FC1D13" w:rsidP="00FC1D13">
      <w:pPr>
        <w:spacing w:after="300" w:line="248" w:lineRule="auto"/>
        <w:rPr>
          <w:rFonts w:ascii="Arial" w:hAnsi="Arial" w:cs="Arial"/>
          <w:color w:val="0B0C0C"/>
          <w:szCs w:val="24"/>
        </w:rPr>
      </w:pPr>
    </w:p>
    <w:p w14:paraId="3F180249"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w:t>
      </w:r>
    </w:p>
    <w:p w14:paraId="171C8C3B" w14:textId="77777777" w:rsidR="00FC1D13" w:rsidRPr="00A82A5F" w:rsidRDefault="00FC1D13" w:rsidP="00FC1D13">
      <w:pPr>
        <w:rPr>
          <w:rFonts w:ascii="Arial" w:hAnsi="Arial" w:cs="Arial"/>
          <w:color w:val="0B0C0C"/>
          <w:szCs w:val="24"/>
        </w:rPr>
      </w:pPr>
      <w:r w:rsidRPr="00A82A5F">
        <w:rPr>
          <w:rFonts w:ascii="Arial" w:hAnsi="Arial" w:cs="Arial"/>
          <w:color w:val="0B0C0C"/>
          <w:szCs w:val="24"/>
        </w:rPr>
        <w:t>Date: ……………………….……….</w:t>
      </w:r>
    </w:p>
    <w:p w14:paraId="3D3C6184"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13"/>
    <w:rsid w:val="00027C27"/>
    <w:rsid w:val="000C0CF4"/>
    <w:rsid w:val="00281579"/>
    <w:rsid w:val="00306C61"/>
    <w:rsid w:val="0037582B"/>
    <w:rsid w:val="006C6A71"/>
    <w:rsid w:val="00857548"/>
    <w:rsid w:val="009B7615"/>
    <w:rsid w:val="00A608A5"/>
    <w:rsid w:val="00AC7B5A"/>
    <w:rsid w:val="00B51BDC"/>
    <w:rsid w:val="00B561C0"/>
    <w:rsid w:val="00B773CE"/>
    <w:rsid w:val="00C91823"/>
    <w:rsid w:val="00D008AB"/>
    <w:rsid w:val="00D405C3"/>
    <w:rsid w:val="00FA4BC1"/>
    <w:rsid w:val="00FC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9E1"/>
  <w15:chartTrackingRefBased/>
  <w15:docId w15:val="{DD83C575-2E10-4321-9865-B80BAA6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13"/>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FC1D13"/>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FC1D13"/>
    <w:rPr>
      <w:rFonts w:ascii="Times New Roman" w:hAnsi="Times New Roman" w:cs="Times New Roman"/>
      <w:bCs/>
      <w:iCs/>
      <w:sz w:val="24"/>
      <w:lang w:eastAsia="fr-FR"/>
    </w:rPr>
  </w:style>
  <w:style w:type="character" w:styleId="CommentReference">
    <w:name w:val="annotation reference"/>
    <w:uiPriority w:val="99"/>
    <w:semiHidden/>
    <w:unhideWhenUsed/>
    <w:rsid w:val="00FC1D13"/>
    <w:rPr>
      <w:sz w:val="16"/>
      <w:szCs w:val="16"/>
    </w:rPr>
  </w:style>
  <w:style w:type="paragraph" w:styleId="CommentText">
    <w:name w:val="annotation text"/>
    <w:basedOn w:val="Normal"/>
    <w:link w:val="CommentTextChar"/>
    <w:uiPriority w:val="99"/>
    <w:unhideWhenUsed/>
    <w:rsid w:val="00FC1D13"/>
    <w:rPr>
      <w:sz w:val="20"/>
      <w:szCs w:val="20"/>
    </w:rPr>
  </w:style>
  <w:style w:type="character" w:customStyle="1" w:styleId="CommentTextChar">
    <w:name w:val="Comment Text Char"/>
    <w:basedOn w:val="DefaultParagraphFont"/>
    <w:link w:val="CommentText"/>
    <w:uiPriority w:val="99"/>
    <w:rsid w:val="00FC1D13"/>
    <w:rPr>
      <w:rFonts w:ascii="Times New Roman" w:eastAsia="Calibri" w:hAnsi="Times New Roman" w:cs="Times New Roman"/>
      <w:sz w:val="20"/>
      <w:szCs w:val="20"/>
      <w:lang w:eastAsia="fr-FR"/>
    </w:rPr>
  </w:style>
  <w:style w:type="character" w:styleId="Hyperlink">
    <w:name w:val="Hyperlink"/>
    <w:uiPriority w:val="99"/>
    <w:unhideWhenUsed/>
    <w:rsid w:val="00FC1D13"/>
    <w:rPr>
      <w:color w:val="0000FF"/>
      <w:u w:val="single"/>
    </w:rPr>
  </w:style>
  <w:style w:type="paragraph" w:styleId="ListParagraph">
    <w:name w:val="List Paragraph"/>
    <w:basedOn w:val="Normal"/>
    <w:uiPriority w:val="34"/>
    <w:qFormat/>
    <w:rsid w:val="00FC1D13"/>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FC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13"/>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6C6A71"/>
    <w:rPr>
      <w:b/>
      <w:bCs/>
    </w:rPr>
  </w:style>
  <w:style w:type="character" w:customStyle="1" w:styleId="CommentSubjectChar">
    <w:name w:val="Comment Subject Char"/>
    <w:basedOn w:val="CommentTextChar"/>
    <w:link w:val="CommentSubject"/>
    <w:uiPriority w:val="99"/>
    <w:semiHidden/>
    <w:rsid w:val="006C6A71"/>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greenhouse-gas-reporting-conversion-factors-2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A36665198</value>
    </field>
    <field name="Objective-Title">
      <value order="0">5. Scottish Bidder 'priority contract' Climate Change Plan Template</value>
    </field>
    <field name="Objective-Description">
      <value order="0"/>
    </field>
    <field name="Objective-CreationStamp">
      <value order="0">2022-02-24T12:20:59Z</value>
    </field>
    <field name="Objective-IsApproved">
      <value order="0">false</value>
    </field>
    <field name="Objective-IsPublished">
      <value order="0">true</value>
    </field>
    <field name="Objective-DatePublished">
      <value order="0">2022-03-28T08:54:02Z</value>
    </field>
    <field name="Objective-ModificationStamp">
      <value order="0">2022-03-28T08:54:02Z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vA55035276</value>
    </field>
    <field name="Objective-Version">
      <value order="0">3.0</value>
    </field>
    <field name="Objective-VersionNumber">
      <value order="0">6</value>
    </field>
    <field name="Objective-VersionComment">
      <value order="0"/>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1037</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Naughton P (Paula)</cp:lastModifiedBy>
  <cp:revision>2</cp:revision>
  <dcterms:created xsi:type="dcterms:W3CDTF">2022-04-06T10:24:00Z</dcterms:created>
  <dcterms:modified xsi:type="dcterms:W3CDTF">2022-04-06T10:24:00Z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A36665198</vt:lpwstr>
  </property>
  <property fmtid="{D5CDD505-2E9C-101B-9397-08002B2CF9AE}" pid="4" name="Objective-Title">
    <vt:lpwstr>5. Scottish Bidder 'priority contract' Climate Change Plan Template</vt:lpwstr>
  </property>
  <property fmtid="{D5CDD505-2E9C-101B-9397-08002B2CF9AE}" pid="5" name="Objective-Description">
    <vt:lpwstr/>
  </property>
  <property fmtid="{D5CDD505-2E9C-101B-9397-08002B2CF9AE}" pid="6" name="Objective-CreationStamp">
    <vt:filetime>2022-02-24T12:20:59Z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2022-03-28T08:54:02Z</vt:filetime>
  </property>
  <property fmtid="{D5CDD505-2E9C-101B-9397-08002B2CF9AE}" pid="10" name="Objective-ModificationStamp">
    <vt:filetime>2022-03-28T08:54:02Z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vA55035276</vt:lpwstr>
  </property>
  <property fmtid="{D5CDD505-2E9C-101B-9397-08002B2CF9AE}" pid="16" name="Objective-Version">
    <vt:lpwstr>3.0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