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B2C53" w14:textId="0E6D8E0D" w:rsidR="00DD670B" w:rsidRDefault="001A09F3" w:rsidP="00DD670B">
      <w:pPr>
        <w:rPr>
          <w:rFonts w:ascii="Arial" w:hAnsi="Arial" w:cs="Arial"/>
          <w:b/>
          <w:szCs w:val="24"/>
        </w:rPr>
      </w:pPr>
      <w:r>
        <w:rPr>
          <w:rFonts w:ascii="Arial" w:hAnsi="Arial" w:cs="Arial"/>
          <w:b/>
          <w:szCs w:val="24"/>
        </w:rPr>
        <w:t xml:space="preserve">Bidder </w:t>
      </w:r>
      <w:r w:rsidR="00DD670B" w:rsidRPr="00CF39C6">
        <w:rPr>
          <w:rFonts w:ascii="Arial" w:hAnsi="Arial" w:cs="Arial"/>
          <w:b/>
          <w:szCs w:val="24"/>
        </w:rPr>
        <w:t xml:space="preserve">‘relevant contract’ </w:t>
      </w:r>
      <w:r w:rsidR="00DD670B">
        <w:rPr>
          <w:rFonts w:ascii="Arial" w:hAnsi="Arial" w:cs="Arial"/>
          <w:b/>
          <w:szCs w:val="24"/>
        </w:rPr>
        <w:t>Climate Change Plan Template</w:t>
      </w:r>
      <w:r w:rsidR="00DD670B" w:rsidRPr="00CF39C6">
        <w:rPr>
          <w:rFonts w:ascii="Arial" w:hAnsi="Arial" w:cs="Arial"/>
          <w:b/>
          <w:szCs w:val="24"/>
        </w:rPr>
        <w:t xml:space="preserve"> – example: bidder for an adult at home care contract</w:t>
      </w:r>
    </w:p>
    <w:p w14:paraId="16A04F6F" w14:textId="77777777" w:rsidR="00DD670B" w:rsidRDefault="00DD670B" w:rsidP="00DD670B">
      <w:pPr>
        <w:rPr>
          <w:rFonts w:ascii="Arial" w:hAnsi="Arial" w:cs="Arial"/>
          <w:b/>
          <w:szCs w:val="24"/>
        </w:rPr>
      </w:pPr>
    </w:p>
    <w:p w14:paraId="1F1422A7" w14:textId="77777777" w:rsidR="00DD670B" w:rsidRDefault="00DD670B" w:rsidP="00DD670B">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4C7: Environmental Management Measures and the information and examples are provided in good faith. To the extent that this guidance contains any information concerning procurement law such information does not constitute advice to you. </w:t>
      </w:r>
    </w:p>
    <w:p w14:paraId="62822586" w14:textId="77777777" w:rsidR="00DD670B" w:rsidRDefault="00DD670B" w:rsidP="00DD670B">
      <w:pPr>
        <w:rPr>
          <w:rFonts w:ascii="Arial" w:hAnsi="Arial" w:cs="Arial"/>
          <w:b/>
          <w:szCs w:val="24"/>
        </w:rPr>
      </w:pPr>
    </w:p>
    <w:p w14:paraId="35E6831C" w14:textId="77777777" w:rsidR="00DD670B" w:rsidRPr="005C419B" w:rsidRDefault="00DD670B" w:rsidP="00DD670B">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14:paraId="6740A58E" w14:textId="77777777" w:rsidR="00DD670B" w:rsidRPr="00CF39C6" w:rsidRDefault="00DD670B" w:rsidP="00DD670B">
      <w:pPr>
        <w:rPr>
          <w:rFonts w:ascii="Arial" w:hAnsi="Arial" w:cs="Arial"/>
          <w:b/>
          <w:szCs w:val="24"/>
        </w:rPr>
      </w:pPr>
    </w:p>
    <w:p w14:paraId="361C375E" w14:textId="77777777" w:rsidR="00DD670B" w:rsidRPr="00A82A5F" w:rsidRDefault="00DD670B" w:rsidP="00DD670B">
      <w:pPr>
        <w:rPr>
          <w:rFonts w:ascii="Arial" w:hAnsi="Arial" w:cs="Arial"/>
          <w:szCs w:val="24"/>
        </w:rPr>
      </w:pPr>
      <w:r w:rsidRPr="00A82A5F">
        <w:rPr>
          <w:rFonts w:ascii="Arial" w:hAnsi="Arial" w:cs="Arial"/>
          <w:szCs w:val="24"/>
        </w:rPr>
        <w:t>Supplier name: …</w:t>
      </w:r>
      <w:r w:rsidRPr="00A82A5F">
        <w:rPr>
          <w:rFonts w:ascii="Arial" w:hAnsi="Arial" w:cs="Arial"/>
          <w:szCs w:val="24"/>
          <w:highlight w:val="yellow"/>
        </w:rPr>
        <w:t>Example 2</w:t>
      </w:r>
      <w:r w:rsidRPr="00A82A5F">
        <w:rPr>
          <w:rFonts w:ascii="Arial" w:hAnsi="Arial" w:cs="Arial"/>
          <w:szCs w:val="24"/>
        </w:rPr>
        <w:t xml:space="preserve">……………. </w:t>
      </w:r>
    </w:p>
    <w:p w14:paraId="7384D182" w14:textId="77777777" w:rsidR="00DD670B" w:rsidRPr="00A82A5F" w:rsidRDefault="00DD670B" w:rsidP="00DD670B">
      <w:pPr>
        <w:rPr>
          <w:rFonts w:ascii="Arial" w:hAnsi="Arial" w:cs="Arial"/>
          <w:szCs w:val="24"/>
        </w:rPr>
      </w:pPr>
      <w:r w:rsidRPr="00A82A5F">
        <w:rPr>
          <w:rFonts w:ascii="Arial" w:hAnsi="Arial" w:cs="Arial"/>
          <w:szCs w:val="24"/>
        </w:rPr>
        <w:t>Publication date: ……</w:t>
      </w:r>
      <w:r w:rsidRPr="00A82A5F">
        <w:rPr>
          <w:rFonts w:ascii="Arial" w:hAnsi="Arial" w:cs="Arial"/>
          <w:szCs w:val="24"/>
          <w:highlight w:val="yellow"/>
        </w:rPr>
        <w:t>25 January 2022</w:t>
      </w:r>
      <w:r w:rsidRPr="00A82A5F">
        <w:rPr>
          <w:rFonts w:ascii="Arial" w:hAnsi="Arial" w:cs="Arial"/>
          <w:szCs w:val="24"/>
        </w:rPr>
        <w:t>…</w:t>
      </w:r>
    </w:p>
    <w:p w14:paraId="4966698D" w14:textId="77777777" w:rsidR="00DD670B" w:rsidRPr="00A82A5F" w:rsidRDefault="00DD670B" w:rsidP="00DD670B">
      <w:pPr>
        <w:rPr>
          <w:rFonts w:ascii="Arial" w:hAnsi="Arial" w:cs="Arial"/>
          <w:b/>
          <w:szCs w:val="24"/>
        </w:rPr>
      </w:pPr>
    </w:p>
    <w:p w14:paraId="78EC33D7" w14:textId="77777777" w:rsidR="00DD670B" w:rsidRPr="00A82A5F" w:rsidRDefault="00DD670B" w:rsidP="00DD670B">
      <w:pPr>
        <w:rPr>
          <w:rFonts w:ascii="Arial" w:hAnsi="Arial" w:cs="Arial"/>
          <w:b/>
          <w:szCs w:val="24"/>
        </w:rPr>
      </w:pPr>
      <w:r w:rsidRPr="00A82A5F">
        <w:rPr>
          <w:rFonts w:ascii="Arial" w:hAnsi="Arial" w:cs="Arial"/>
          <w:b/>
          <w:szCs w:val="24"/>
        </w:rPr>
        <w:t>Background information</w:t>
      </w:r>
    </w:p>
    <w:p w14:paraId="46CDC0B4" w14:textId="77777777" w:rsidR="00FF7F29" w:rsidRDefault="00DD670B" w:rsidP="00DD670B">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w:t>
      </w:r>
    </w:p>
    <w:p w14:paraId="188DB558" w14:textId="1BEF4F9B" w:rsidR="00DD670B" w:rsidRPr="00A82A5F" w:rsidRDefault="00DD670B" w:rsidP="00DD670B">
      <w:pPr>
        <w:rPr>
          <w:rFonts w:ascii="Arial" w:hAnsi="Arial" w:cs="Arial"/>
          <w:szCs w:val="24"/>
        </w:rPr>
      </w:pPr>
      <w:r w:rsidRPr="00A82A5F">
        <w:rPr>
          <w:rFonts w:ascii="Arial" w:hAnsi="Arial" w:cs="Arial"/>
          <w:szCs w:val="24"/>
        </w:rPr>
        <w:t xml:space="preserve">Note that in Scottish public sector contracts awarded from 2025, bidders for relevant contracts will be expected to provide additional information on the </w:t>
      </w:r>
      <w:r w:rsidRPr="00A82A5F">
        <w:rPr>
          <w:rFonts w:ascii="Arial" w:hAnsi="Arial" w:cs="Arial"/>
          <w:b/>
          <w:szCs w:val="24"/>
        </w:rPr>
        <w:t xml:space="preserve">volume </w:t>
      </w:r>
      <w:r w:rsidRPr="00A82A5F">
        <w:rPr>
          <w:rFonts w:ascii="Arial" w:hAnsi="Arial" w:cs="Arial"/>
          <w:szCs w:val="24"/>
        </w:rPr>
        <w:t xml:space="preserve">of 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Bidders for </w:t>
      </w:r>
      <w:r w:rsidRPr="00A82A5F">
        <w:rPr>
          <w:rFonts w:ascii="Arial" w:hAnsi="Arial" w:cs="Arial"/>
          <w:b/>
          <w:szCs w:val="24"/>
        </w:rPr>
        <w:t xml:space="preserve">priority </w:t>
      </w:r>
      <w:r w:rsidRPr="00A82A5F">
        <w:rPr>
          <w:rFonts w:ascii="Arial" w:hAnsi="Arial" w:cs="Arial"/>
          <w:szCs w:val="24"/>
        </w:rPr>
        <w:t xml:space="preserve">contracts will additionally be required to report on the volume of a sub-set of their </w:t>
      </w:r>
      <w:r w:rsidRPr="00A82A5F">
        <w:rPr>
          <w:rFonts w:ascii="Arial" w:hAnsi="Arial" w:cs="Arial"/>
          <w:b/>
          <w:szCs w:val="24"/>
        </w:rPr>
        <w:t xml:space="preserve">scope 3 </w:t>
      </w:r>
      <w:r w:rsidRPr="00A82A5F">
        <w:rPr>
          <w:rFonts w:ascii="Arial" w:hAnsi="Arial" w:cs="Arial"/>
          <w:szCs w:val="24"/>
        </w:rPr>
        <w:t>carbon</w:t>
      </w:r>
      <w:r w:rsidRPr="00A82A5F">
        <w:rPr>
          <w:rFonts w:ascii="Arial" w:hAnsi="Arial" w:cs="Arial"/>
          <w:b/>
          <w:szCs w:val="24"/>
        </w:rPr>
        <w:t xml:space="preserve"> </w:t>
      </w:r>
      <w:r w:rsidRPr="00A82A5F">
        <w:rPr>
          <w:rFonts w:ascii="Arial" w:hAnsi="Arial" w:cs="Arial"/>
          <w:szCs w:val="24"/>
        </w:rPr>
        <w:t>emissions by 2025.</w:t>
      </w:r>
      <w:bookmarkStart w:id="0" w:name="_GoBack"/>
      <w:bookmarkEnd w:id="0"/>
    </w:p>
    <w:p w14:paraId="0F72BCB9" w14:textId="77777777" w:rsidR="00DD670B" w:rsidRPr="00A82A5F" w:rsidRDefault="00DD670B" w:rsidP="00DD670B">
      <w:pPr>
        <w:rPr>
          <w:rFonts w:ascii="Arial" w:hAnsi="Arial" w:cs="Arial"/>
          <w:szCs w:val="24"/>
        </w:rPr>
      </w:pPr>
    </w:p>
    <w:p w14:paraId="3FBED12F" w14:textId="77777777" w:rsidR="00DD670B" w:rsidRPr="00A82A5F" w:rsidRDefault="00DD670B" w:rsidP="00DD670B">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14:paraId="166BD8F6" w14:textId="77777777" w:rsidR="00DD670B" w:rsidRDefault="00DD670B" w:rsidP="00DD670B">
      <w:pPr>
        <w:shd w:val="clear" w:color="auto" w:fill="DEEAF6" w:themeFill="accent1" w:themeFillTint="33"/>
        <w:rPr>
          <w:rFonts w:ascii="Arial" w:hAnsi="Arial" w:cs="Arial"/>
          <w:szCs w:val="24"/>
        </w:rPr>
      </w:pPr>
    </w:p>
    <w:p w14:paraId="426F0386" w14:textId="77777777" w:rsidR="00DD670B" w:rsidRPr="00A82A5F" w:rsidRDefault="00DD670B" w:rsidP="00DD670B">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6" w:history="1">
        <w:r w:rsidRPr="00FB05E4">
          <w:rPr>
            <w:rStyle w:val="Hyperlink"/>
            <w:rFonts w:ascii="Arial" w:hAnsi="Arial" w:cs="Arial"/>
            <w:szCs w:val="24"/>
          </w:rPr>
          <w:t>Greenhouse Gas Protocol</w:t>
        </w:r>
      </w:hyperlink>
      <w:r>
        <w:rPr>
          <w:rFonts w:ascii="Arial" w:hAnsi="Arial" w:cs="Arial"/>
          <w:szCs w:val="24"/>
        </w:rPr>
        <w:t>:</w:t>
      </w:r>
    </w:p>
    <w:p w14:paraId="37E70153" w14:textId="77777777"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342A983B" w14:textId="77777777" w:rsidR="00DD670B" w:rsidRPr="00A82A5F" w:rsidRDefault="00DD670B" w:rsidP="00DD670B">
      <w:pPr>
        <w:shd w:val="clear" w:color="auto" w:fill="DEEAF6" w:themeFill="accent1" w:themeFillTint="33"/>
        <w:rPr>
          <w:rFonts w:ascii="Arial" w:hAnsi="Arial" w:cs="Arial"/>
          <w:szCs w:val="24"/>
        </w:rPr>
      </w:pPr>
    </w:p>
    <w:p w14:paraId="611EE96C" w14:textId="77777777"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79EDB3D7" w14:textId="77777777" w:rsidR="00DD670B" w:rsidRPr="00A82A5F" w:rsidRDefault="00DD670B" w:rsidP="00DD670B">
      <w:pPr>
        <w:shd w:val="clear" w:color="auto" w:fill="DEEAF6" w:themeFill="accent1" w:themeFillTint="33"/>
        <w:rPr>
          <w:rFonts w:ascii="Arial" w:hAnsi="Arial" w:cs="Arial"/>
          <w:szCs w:val="24"/>
        </w:rPr>
      </w:pPr>
    </w:p>
    <w:p w14:paraId="2F19369E" w14:textId="77777777" w:rsidR="00DD670B" w:rsidRPr="00A82A5F" w:rsidRDefault="00DD670B" w:rsidP="00DD670B">
      <w:pPr>
        <w:shd w:val="clear" w:color="auto" w:fill="DEEAF6" w:themeFill="accent1" w:themeFillTint="33"/>
        <w:rPr>
          <w:rFonts w:ascii="Arial" w:hAnsi="Arial" w:cs="Arial"/>
          <w:szCs w:val="24"/>
        </w:rPr>
      </w:pPr>
      <w:r w:rsidRPr="00A82A5F">
        <w:rPr>
          <w:rFonts w:ascii="Arial" w:hAnsi="Arial" w:cs="Arial"/>
          <w:b/>
          <w:szCs w:val="24"/>
        </w:rPr>
        <w:lastRenderedPageBreak/>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75511A72" w14:textId="77777777" w:rsidR="00DD670B" w:rsidRPr="00A82A5F" w:rsidRDefault="00DD670B" w:rsidP="00DD670B">
      <w:pPr>
        <w:rPr>
          <w:rFonts w:ascii="Arial" w:hAnsi="Arial" w:cs="Arial"/>
          <w:szCs w:val="24"/>
        </w:rPr>
      </w:pPr>
    </w:p>
    <w:p w14:paraId="43707974" w14:textId="77777777" w:rsidR="00DD670B" w:rsidRPr="00A82A5F" w:rsidRDefault="00DD670B" w:rsidP="00DD670B">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14:paraId="4CF042AA" w14:textId="77777777" w:rsidR="00DD670B" w:rsidRPr="00A82A5F" w:rsidRDefault="00DD670B" w:rsidP="00DD670B">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DD670B" w:rsidRPr="00C52D48" w14:paraId="5547D3B3" w14:textId="77777777" w:rsidTr="00DF6043">
        <w:tc>
          <w:tcPr>
            <w:tcW w:w="7225" w:type="dxa"/>
          </w:tcPr>
          <w:p w14:paraId="383A4056" w14:textId="77777777" w:rsidR="00DD670B" w:rsidRPr="00A82A5F" w:rsidRDefault="00DD670B" w:rsidP="00DF6043">
            <w:pPr>
              <w:rPr>
                <w:rFonts w:ascii="Arial" w:hAnsi="Arial" w:cs="Arial"/>
                <w:b/>
                <w:szCs w:val="24"/>
              </w:rPr>
            </w:pPr>
            <w:r w:rsidRPr="00A82A5F">
              <w:rPr>
                <w:rFonts w:ascii="Arial" w:hAnsi="Arial" w:cs="Arial"/>
                <w:b/>
                <w:szCs w:val="24"/>
              </w:rPr>
              <w:t>Source</w:t>
            </w:r>
          </w:p>
        </w:tc>
        <w:tc>
          <w:tcPr>
            <w:tcW w:w="1228" w:type="dxa"/>
          </w:tcPr>
          <w:p w14:paraId="2DC2EF25" w14:textId="77777777" w:rsidR="00DD670B" w:rsidRPr="00A82A5F" w:rsidRDefault="00DD670B" w:rsidP="00DF6043">
            <w:pPr>
              <w:rPr>
                <w:rFonts w:ascii="Arial" w:hAnsi="Arial" w:cs="Arial"/>
                <w:b/>
                <w:szCs w:val="24"/>
              </w:rPr>
            </w:pPr>
            <w:r w:rsidRPr="00A82A5F">
              <w:rPr>
                <w:rFonts w:ascii="Arial" w:hAnsi="Arial" w:cs="Arial"/>
                <w:b/>
                <w:szCs w:val="24"/>
              </w:rPr>
              <w:t>Scope</w:t>
            </w:r>
          </w:p>
        </w:tc>
        <w:tc>
          <w:tcPr>
            <w:tcW w:w="614" w:type="dxa"/>
          </w:tcPr>
          <w:p w14:paraId="2A5D385B" w14:textId="77777777" w:rsidR="00DD670B" w:rsidRPr="00A82A5F" w:rsidRDefault="00DD670B"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DD670B" w:rsidRPr="00C52D48" w14:paraId="5C543291" w14:textId="77777777" w:rsidTr="00DF6043">
        <w:tc>
          <w:tcPr>
            <w:tcW w:w="7225" w:type="dxa"/>
            <w:shd w:val="clear" w:color="auto" w:fill="E2EFD9" w:themeFill="accent6" w:themeFillTint="33"/>
          </w:tcPr>
          <w:p w14:paraId="3F914F4C" w14:textId="77777777" w:rsidR="00DD670B" w:rsidRPr="00A82A5F" w:rsidRDefault="00DD670B"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14:paraId="449BE536"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2BB510DA"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04015C50" w14:textId="77777777" w:rsidTr="00DF6043">
        <w:tc>
          <w:tcPr>
            <w:tcW w:w="7225" w:type="dxa"/>
            <w:shd w:val="clear" w:color="auto" w:fill="E2EFD9" w:themeFill="accent6" w:themeFillTint="33"/>
          </w:tcPr>
          <w:p w14:paraId="2524C76F" w14:textId="77777777" w:rsidR="00DD670B" w:rsidRPr="00A82A5F" w:rsidRDefault="00DD670B"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14:paraId="0F03B03D"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1B8CCF82"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0707EC16" w14:textId="77777777" w:rsidTr="00DF6043">
        <w:tc>
          <w:tcPr>
            <w:tcW w:w="7225" w:type="dxa"/>
            <w:shd w:val="clear" w:color="auto" w:fill="E2EFD9" w:themeFill="accent6" w:themeFillTint="33"/>
          </w:tcPr>
          <w:p w14:paraId="433F1160" w14:textId="77777777" w:rsidR="00DD670B" w:rsidRPr="00A82A5F" w:rsidRDefault="00DD670B" w:rsidP="00DF6043">
            <w:pPr>
              <w:rPr>
                <w:rFonts w:ascii="Arial" w:hAnsi="Arial" w:cs="Arial"/>
                <w:szCs w:val="24"/>
              </w:rPr>
            </w:pPr>
            <w:r w:rsidRPr="00A82A5F">
              <w:rPr>
                <w:rFonts w:ascii="Arial" w:hAnsi="Arial" w:cs="Arial"/>
                <w:szCs w:val="24"/>
              </w:rPr>
              <w:t>Business owned passenger vehicles</w:t>
            </w:r>
          </w:p>
        </w:tc>
        <w:tc>
          <w:tcPr>
            <w:tcW w:w="1228" w:type="dxa"/>
            <w:shd w:val="clear" w:color="auto" w:fill="E2EFD9" w:themeFill="accent6" w:themeFillTint="33"/>
          </w:tcPr>
          <w:p w14:paraId="658A5F12"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086E3585"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06CC7530" w14:textId="77777777" w:rsidTr="00DF6043">
        <w:tc>
          <w:tcPr>
            <w:tcW w:w="7225" w:type="dxa"/>
            <w:shd w:val="clear" w:color="auto" w:fill="E2EFD9" w:themeFill="accent6" w:themeFillTint="33"/>
          </w:tcPr>
          <w:p w14:paraId="55F8C761" w14:textId="77777777" w:rsidR="00DD670B" w:rsidRPr="00A82A5F" w:rsidRDefault="00DD670B" w:rsidP="00DF6043">
            <w:pPr>
              <w:rPr>
                <w:rFonts w:ascii="Arial" w:hAnsi="Arial" w:cs="Arial"/>
                <w:szCs w:val="24"/>
              </w:rPr>
            </w:pPr>
            <w:r w:rsidRPr="00A82A5F">
              <w:rPr>
                <w:rFonts w:ascii="Arial" w:hAnsi="Arial" w:cs="Arial"/>
                <w:szCs w:val="24"/>
              </w:rPr>
              <w:t>Vans</w:t>
            </w:r>
          </w:p>
        </w:tc>
        <w:tc>
          <w:tcPr>
            <w:tcW w:w="1228" w:type="dxa"/>
            <w:shd w:val="clear" w:color="auto" w:fill="E2EFD9" w:themeFill="accent6" w:themeFillTint="33"/>
          </w:tcPr>
          <w:p w14:paraId="4405C7B4"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2CCB1AB6"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3BF0DCF8" w14:textId="77777777" w:rsidTr="00DF6043">
        <w:tc>
          <w:tcPr>
            <w:tcW w:w="7225" w:type="dxa"/>
            <w:shd w:val="clear" w:color="auto" w:fill="E2EFD9" w:themeFill="accent6" w:themeFillTint="33"/>
          </w:tcPr>
          <w:p w14:paraId="6CB86756" w14:textId="77777777" w:rsidR="00DD670B" w:rsidRPr="00A82A5F" w:rsidRDefault="00DD670B" w:rsidP="00DF6043">
            <w:pPr>
              <w:rPr>
                <w:rFonts w:ascii="Arial" w:hAnsi="Arial" w:cs="Arial"/>
                <w:szCs w:val="24"/>
              </w:rPr>
            </w:pPr>
            <w:r w:rsidRPr="00A82A5F">
              <w:rPr>
                <w:rFonts w:ascii="Arial" w:hAnsi="Arial" w:cs="Arial"/>
                <w:szCs w:val="24"/>
              </w:rPr>
              <w:t xml:space="preserve">Heavy Goods Vehicles </w:t>
            </w:r>
          </w:p>
        </w:tc>
        <w:tc>
          <w:tcPr>
            <w:tcW w:w="1228" w:type="dxa"/>
            <w:shd w:val="clear" w:color="auto" w:fill="E2EFD9" w:themeFill="accent6" w:themeFillTint="33"/>
          </w:tcPr>
          <w:p w14:paraId="79613138"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20AA2F9A"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7CB4AF90" w14:textId="77777777" w:rsidTr="00DF6043">
        <w:tc>
          <w:tcPr>
            <w:tcW w:w="7225" w:type="dxa"/>
            <w:shd w:val="clear" w:color="auto" w:fill="E2EFD9" w:themeFill="accent6" w:themeFillTint="33"/>
          </w:tcPr>
          <w:p w14:paraId="2259EE83" w14:textId="77777777" w:rsidR="00DD670B" w:rsidRPr="00A82A5F" w:rsidRDefault="00DD670B" w:rsidP="00DF6043">
            <w:pPr>
              <w:rPr>
                <w:rFonts w:ascii="Arial" w:hAnsi="Arial" w:cs="Arial"/>
                <w:szCs w:val="24"/>
              </w:rPr>
            </w:pPr>
            <w:r w:rsidRPr="00A82A5F">
              <w:rPr>
                <w:rFonts w:ascii="Arial" w:hAnsi="Arial" w:cs="Arial"/>
                <w:szCs w:val="24"/>
              </w:rPr>
              <w:t>Refrigerated HGVs</w:t>
            </w:r>
          </w:p>
        </w:tc>
        <w:tc>
          <w:tcPr>
            <w:tcW w:w="1228" w:type="dxa"/>
            <w:shd w:val="clear" w:color="auto" w:fill="E2EFD9" w:themeFill="accent6" w:themeFillTint="33"/>
          </w:tcPr>
          <w:p w14:paraId="6F1FD7F3" w14:textId="77777777" w:rsidR="00DD670B" w:rsidRPr="00A82A5F" w:rsidRDefault="00DD670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33AC869B"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02804A25" w14:textId="77777777" w:rsidTr="00DF6043">
        <w:tc>
          <w:tcPr>
            <w:tcW w:w="7225" w:type="dxa"/>
            <w:shd w:val="clear" w:color="auto" w:fill="D9E2F3" w:themeFill="accent5" w:themeFillTint="33"/>
          </w:tcPr>
          <w:p w14:paraId="3AC01D8D" w14:textId="77777777" w:rsidR="00DD670B" w:rsidRPr="00A82A5F" w:rsidRDefault="00DD670B"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14:paraId="773A75F9" w14:textId="77777777" w:rsidR="00DD670B" w:rsidRPr="00A82A5F" w:rsidRDefault="00DD670B"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14:paraId="18CCC3CD"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659DF7CE" w14:textId="77777777" w:rsidTr="00DF6043">
        <w:tc>
          <w:tcPr>
            <w:tcW w:w="7225" w:type="dxa"/>
            <w:shd w:val="clear" w:color="auto" w:fill="FBE4D5" w:themeFill="accent2" w:themeFillTint="33"/>
          </w:tcPr>
          <w:p w14:paraId="0EA9298A" w14:textId="77777777" w:rsidR="00DD670B" w:rsidRPr="00A82A5F" w:rsidRDefault="00DD670B" w:rsidP="00DF6043">
            <w:pPr>
              <w:rPr>
                <w:rFonts w:ascii="Arial" w:hAnsi="Arial" w:cs="Arial"/>
                <w:szCs w:val="24"/>
              </w:rPr>
            </w:pPr>
            <w:r w:rsidRPr="00A82A5F">
              <w:rPr>
                <w:rFonts w:ascii="Arial" w:hAnsi="Arial" w:cs="Arial"/>
                <w:szCs w:val="24"/>
              </w:rPr>
              <w:t>Electricity transmission and distribution</w:t>
            </w:r>
          </w:p>
        </w:tc>
        <w:tc>
          <w:tcPr>
            <w:tcW w:w="1228" w:type="dxa"/>
            <w:shd w:val="clear" w:color="auto" w:fill="FBE4D5" w:themeFill="accent2" w:themeFillTint="33"/>
          </w:tcPr>
          <w:p w14:paraId="0AAB3A2D"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65E38CD0"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6225501E" w14:textId="77777777" w:rsidTr="00DF6043">
        <w:tc>
          <w:tcPr>
            <w:tcW w:w="7225" w:type="dxa"/>
            <w:shd w:val="clear" w:color="auto" w:fill="FBE4D5" w:themeFill="accent2" w:themeFillTint="33"/>
          </w:tcPr>
          <w:p w14:paraId="7838776B" w14:textId="77777777" w:rsidR="00DD670B" w:rsidRPr="00A82A5F" w:rsidRDefault="00DD670B" w:rsidP="00DF6043">
            <w:pPr>
              <w:rPr>
                <w:rFonts w:ascii="Arial" w:hAnsi="Arial" w:cs="Arial"/>
                <w:szCs w:val="24"/>
              </w:rPr>
            </w:pPr>
            <w:r w:rsidRPr="00A82A5F">
              <w:rPr>
                <w:rFonts w:ascii="Arial" w:hAnsi="Arial" w:cs="Arial"/>
                <w:szCs w:val="24"/>
              </w:rPr>
              <w:t>Water supply</w:t>
            </w:r>
          </w:p>
        </w:tc>
        <w:tc>
          <w:tcPr>
            <w:tcW w:w="1228" w:type="dxa"/>
            <w:shd w:val="clear" w:color="auto" w:fill="FBE4D5" w:themeFill="accent2" w:themeFillTint="33"/>
          </w:tcPr>
          <w:p w14:paraId="294A3F0E"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061C73E"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56D3D3C0" w14:textId="77777777" w:rsidTr="00DF6043">
        <w:tc>
          <w:tcPr>
            <w:tcW w:w="7225" w:type="dxa"/>
            <w:shd w:val="clear" w:color="auto" w:fill="FBE4D5" w:themeFill="accent2" w:themeFillTint="33"/>
          </w:tcPr>
          <w:p w14:paraId="4C7F6A63" w14:textId="77777777" w:rsidR="00DD670B" w:rsidRPr="00A82A5F" w:rsidRDefault="00DD670B" w:rsidP="00DF6043">
            <w:pPr>
              <w:rPr>
                <w:rFonts w:ascii="Arial" w:hAnsi="Arial" w:cs="Arial"/>
                <w:szCs w:val="24"/>
              </w:rPr>
            </w:pPr>
            <w:r w:rsidRPr="00A82A5F">
              <w:rPr>
                <w:rFonts w:ascii="Arial" w:hAnsi="Arial" w:cs="Arial"/>
                <w:szCs w:val="24"/>
              </w:rPr>
              <w:t>Water treatment</w:t>
            </w:r>
          </w:p>
        </w:tc>
        <w:tc>
          <w:tcPr>
            <w:tcW w:w="1228" w:type="dxa"/>
            <w:shd w:val="clear" w:color="auto" w:fill="FBE4D5" w:themeFill="accent2" w:themeFillTint="33"/>
          </w:tcPr>
          <w:p w14:paraId="4F21297C"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46416BDD"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088EF439" w14:textId="77777777" w:rsidTr="00DF6043">
        <w:tc>
          <w:tcPr>
            <w:tcW w:w="7225" w:type="dxa"/>
            <w:shd w:val="clear" w:color="auto" w:fill="FBE4D5" w:themeFill="accent2" w:themeFillTint="33"/>
          </w:tcPr>
          <w:p w14:paraId="176F5E1F" w14:textId="77777777" w:rsidR="00DD670B" w:rsidRPr="00A82A5F" w:rsidRDefault="00DD670B" w:rsidP="00DF6043">
            <w:pPr>
              <w:rPr>
                <w:rFonts w:ascii="Arial" w:hAnsi="Arial" w:cs="Arial"/>
                <w:szCs w:val="24"/>
              </w:rPr>
            </w:pPr>
            <w:r w:rsidRPr="00A82A5F">
              <w:rPr>
                <w:rFonts w:ascii="Arial" w:hAnsi="Arial" w:cs="Arial"/>
                <w:szCs w:val="24"/>
              </w:rPr>
              <w:t>Material use (including construction, compost, electrical items, metal, plastic, paper, books, glass, clothing, food and drink)</w:t>
            </w:r>
          </w:p>
        </w:tc>
        <w:tc>
          <w:tcPr>
            <w:tcW w:w="1228" w:type="dxa"/>
            <w:shd w:val="clear" w:color="auto" w:fill="FBE4D5" w:themeFill="accent2" w:themeFillTint="33"/>
          </w:tcPr>
          <w:p w14:paraId="267A77EC"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4357561A"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2893AAA6" w14:textId="77777777" w:rsidTr="00DF6043">
        <w:tc>
          <w:tcPr>
            <w:tcW w:w="7225" w:type="dxa"/>
            <w:shd w:val="clear" w:color="auto" w:fill="FBE4D5" w:themeFill="accent2" w:themeFillTint="33"/>
          </w:tcPr>
          <w:p w14:paraId="6F3BDAD6" w14:textId="77777777" w:rsidR="00DD670B" w:rsidRPr="00A82A5F" w:rsidRDefault="00DD670B" w:rsidP="00DF6043">
            <w:pPr>
              <w:rPr>
                <w:rFonts w:ascii="Arial" w:hAnsi="Arial" w:cs="Arial"/>
                <w:szCs w:val="24"/>
              </w:rPr>
            </w:pPr>
            <w:r w:rsidRPr="00A82A5F">
              <w:rPr>
                <w:rFonts w:ascii="Arial" w:hAnsi="Arial" w:cs="Arial"/>
                <w:szCs w:val="24"/>
              </w:rPr>
              <w:t>Waste disposal (including construction, refuse, electrical items, metal, plastic, paper, books, glass, clothing, food and drink, refuse)</w:t>
            </w:r>
          </w:p>
        </w:tc>
        <w:tc>
          <w:tcPr>
            <w:tcW w:w="1228" w:type="dxa"/>
            <w:shd w:val="clear" w:color="auto" w:fill="FBE4D5" w:themeFill="accent2" w:themeFillTint="33"/>
          </w:tcPr>
          <w:p w14:paraId="6647436B"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56F24D7D"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572609CC" w14:textId="77777777" w:rsidTr="00DF6043">
        <w:tc>
          <w:tcPr>
            <w:tcW w:w="7225" w:type="dxa"/>
            <w:shd w:val="clear" w:color="auto" w:fill="FBE4D5" w:themeFill="accent2" w:themeFillTint="33"/>
          </w:tcPr>
          <w:p w14:paraId="44066DE8" w14:textId="77777777" w:rsidR="00DD670B" w:rsidRPr="00A82A5F" w:rsidRDefault="00DD670B" w:rsidP="00DF6043">
            <w:pPr>
              <w:rPr>
                <w:rFonts w:ascii="Arial" w:hAnsi="Arial" w:cs="Arial"/>
                <w:szCs w:val="24"/>
              </w:rPr>
            </w:pPr>
            <w:r w:rsidRPr="00A82A5F">
              <w:rPr>
                <w:rFonts w:ascii="Arial" w:hAnsi="Arial" w:cs="Arial"/>
                <w:szCs w:val="24"/>
              </w:rPr>
              <w:t>Business travel</w:t>
            </w:r>
          </w:p>
        </w:tc>
        <w:tc>
          <w:tcPr>
            <w:tcW w:w="1228" w:type="dxa"/>
            <w:shd w:val="clear" w:color="auto" w:fill="FBE4D5" w:themeFill="accent2" w:themeFillTint="33"/>
          </w:tcPr>
          <w:p w14:paraId="45B341AF"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8EBBFB4" w14:textId="339DF80F" w:rsidR="00DD670B" w:rsidRPr="00A82A5F" w:rsidRDefault="00214D1C"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38A5700D" w14:textId="77777777" w:rsidTr="00DF6043">
        <w:tc>
          <w:tcPr>
            <w:tcW w:w="7225" w:type="dxa"/>
            <w:shd w:val="clear" w:color="auto" w:fill="FBE4D5" w:themeFill="accent2" w:themeFillTint="33"/>
          </w:tcPr>
          <w:p w14:paraId="6952B3CB" w14:textId="77777777" w:rsidR="00DD670B" w:rsidRPr="00A82A5F" w:rsidRDefault="00DD670B" w:rsidP="00DF6043">
            <w:pPr>
              <w:rPr>
                <w:rFonts w:ascii="Arial" w:hAnsi="Arial" w:cs="Arial"/>
                <w:szCs w:val="24"/>
              </w:rPr>
            </w:pPr>
            <w:r w:rsidRPr="00A82A5F">
              <w:rPr>
                <w:rFonts w:ascii="Arial" w:hAnsi="Arial" w:cs="Arial"/>
                <w:szCs w:val="24"/>
              </w:rPr>
              <w:t>Staff commuting</w:t>
            </w:r>
          </w:p>
        </w:tc>
        <w:tc>
          <w:tcPr>
            <w:tcW w:w="1228" w:type="dxa"/>
            <w:shd w:val="clear" w:color="auto" w:fill="FBE4D5" w:themeFill="accent2" w:themeFillTint="33"/>
          </w:tcPr>
          <w:p w14:paraId="24C86709"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7259A83" w14:textId="77777777" w:rsidR="00DD670B" w:rsidRPr="00A82A5F" w:rsidRDefault="00DD670B"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DD670B" w:rsidRPr="00C52D48" w14:paraId="0B27596C" w14:textId="77777777" w:rsidTr="00DF6043">
        <w:tc>
          <w:tcPr>
            <w:tcW w:w="7225" w:type="dxa"/>
            <w:shd w:val="clear" w:color="auto" w:fill="FBE4D5" w:themeFill="accent2" w:themeFillTint="33"/>
          </w:tcPr>
          <w:p w14:paraId="3DC8821B" w14:textId="77777777" w:rsidR="00DD670B" w:rsidRPr="00A82A5F" w:rsidRDefault="00DD670B" w:rsidP="00DF6043">
            <w:pPr>
              <w:rPr>
                <w:rFonts w:ascii="Arial" w:hAnsi="Arial" w:cs="Arial"/>
                <w:szCs w:val="24"/>
              </w:rPr>
            </w:pPr>
            <w:r w:rsidRPr="00A82A5F">
              <w:rPr>
                <w:rFonts w:ascii="Arial" w:hAnsi="Arial" w:cs="Arial"/>
                <w:szCs w:val="24"/>
              </w:rPr>
              <w:t>Freighting goods</w:t>
            </w:r>
          </w:p>
        </w:tc>
        <w:tc>
          <w:tcPr>
            <w:tcW w:w="1228" w:type="dxa"/>
            <w:shd w:val="clear" w:color="auto" w:fill="FBE4D5" w:themeFill="accent2" w:themeFillTint="33"/>
          </w:tcPr>
          <w:p w14:paraId="5034286A"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7BFF45D8" w14:textId="77777777" w:rsidR="00DD670B" w:rsidRPr="00A82A5F" w:rsidRDefault="00DD670B" w:rsidP="00DF6043">
            <w:pPr>
              <w:rPr>
                <w:rFonts w:ascii="Arial" w:hAnsi="Arial" w:cs="Arial"/>
                <w:color w:val="000000" w:themeColor="text1"/>
                <w:szCs w:val="24"/>
                <w:shd w:val="clear" w:color="auto" w:fill="FFFFFF"/>
              </w:rPr>
            </w:pPr>
          </w:p>
        </w:tc>
      </w:tr>
      <w:tr w:rsidR="00DD670B" w:rsidRPr="00C52D48" w14:paraId="5AF931C0" w14:textId="77777777" w:rsidTr="00DF6043">
        <w:tc>
          <w:tcPr>
            <w:tcW w:w="7225" w:type="dxa"/>
            <w:shd w:val="clear" w:color="auto" w:fill="FBE4D5" w:themeFill="accent2" w:themeFillTint="33"/>
          </w:tcPr>
          <w:p w14:paraId="7F9E31B6" w14:textId="77777777" w:rsidR="00DD670B" w:rsidRPr="00A82A5F" w:rsidRDefault="00DD670B" w:rsidP="00DF6043">
            <w:pPr>
              <w:rPr>
                <w:rFonts w:ascii="Arial" w:hAnsi="Arial" w:cs="Arial"/>
                <w:szCs w:val="24"/>
              </w:rPr>
            </w:pPr>
            <w:r w:rsidRPr="00A82A5F">
              <w:rPr>
                <w:rFonts w:ascii="Arial" w:hAnsi="Arial" w:cs="Arial"/>
                <w:szCs w:val="24"/>
              </w:rPr>
              <w:t>Hotel stays</w:t>
            </w:r>
          </w:p>
        </w:tc>
        <w:tc>
          <w:tcPr>
            <w:tcW w:w="1228" w:type="dxa"/>
            <w:shd w:val="clear" w:color="auto" w:fill="FBE4D5" w:themeFill="accent2" w:themeFillTint="33"/>
          </w:tcPr>
          <w:p w14:paraId="72E61D22" w14:textId="77777777" w:rsidR="00DD670B" w:rsidRPr="00A82A5F" w:rsidRDefault="00DD670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0F891AC" w14:textId="77777777" w:rsidR="00DD670B" w:rsidRPr="00A82A5F" w:rsidRDefault="00DD670B" w:rsidP="00DF6043">
            <w:pPr>
              <w:rPr>
                <w:rFonts w:ascii="Arial" w:hAnsi="Arial" w:cs="Arial"/>
                <w:color w:val="000000" w:themeColor="text1"/>
                <w:szCs w:val="24"/>
                <w:shd w:val="clear" w:color="auto" w:fill="FFFFFF"/>
              </w:rPr>
            </w:pPr>
          </w:p>
        </w:tc>
      </w:tr>
    </w:tbl>
    <w:p w14:paraId="24F66A6B" w14:textId="77777777" w:rsidR="00DD670B" w:rsidRPr="00A82A5F" w:rsidRDefault="00DD670B" w:rsidP="00DD670B">
      <w:pPr>
        <w:rPr>
          <w:rFonts w:ascii="Arial" w:hAnsi="Arial" w:cs="Arial"/>
          <w:szCs w:val="24"/>
        </w:rPr>
      </w:pPr>
    </w:p>
    <w:p w14:paraId="1C5D5DBF" w14:textId="77777777" w:rsidR="00DD670B" w:rsidRDefault="00DD670B" w:rsidP="00DD670B">
      <w:pPr>
        <w:spacing w:before="0" w:after="0"/>
        <w:jc w:val="left"/>
        <w:rPr>
          <w:rFonts w:ascii="Arial" w:hAnsi="Arial" w:cs="Arial"/>
          <w:szCs w:val="24"/>
        </w:rPr>
      </w:pPr>
      <w:r>
        <w:rPr>
          <w:rFonts w:ascii="Arial" w:hAnsi="Arial" w:cs="Arial"/>
          <w:szCs w:val="24"/>
        </w:rPr>
        <w:br w:type="page"/>
      </w:r>
    </w:p>
    <w:p w14:paraId="44E217D1" w14:textId="77777777" w:rsidR="00DD670B" w:rsidRPr="00A82A5F" w:rsidRDefault="00DD670B" w:rsidP="00DD670B">
      <w:pPr>
        <w:rPr>
          <w:rFonts w:ascii="Arial" w:hAnsi="Arial" w:cs="Arial"/>
          <w:szCs w:val="24"/>
        </w:rPr>
      </w:pPr>
      <w:r w:rsidRPr="00A82A5F">
        <w:rPr>
          <w:rFonts w:ascii="Arial" w:hAnsi="Arial" w:cs="Arial"/>
          <w:szCs w:val="24"/>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30B885F1" w14:textId="77777777" w:rsidR="00DD670B" w:rsidRPr="00A82A5F" w:rsidRDefault="00DD670B" w:rsidP="00DD670B">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DD670B" w:rsidRPr="00C52D48" w14:paraId="756A83F7" w14:textId="77777777" w:rsidTr="00DF6043">
        <w:tc>
          <w:tcPr>
            <w:tcW w:w="9016" w:type="dxa"/>
            <w:gridSpan w:val="3"/>
          </w:tcPr>
          <w:p w14:paraId="31F7404C" w14:textId="77777777" w:rsidR="00DD670B" w:rsidRPr="00A82A5F" w:rsidRDefault="00DD670B" w:rsidP="00DF6043">
            <w:pPr>
              <w:rPr>
                <w:rFonts w:ascii="Arial" w:hAnsi="Arial" w:cs="Arial"/>
                <w:b/>
                <w:szCs w:val="24"/>
              </w:rPr>
            </w:pPr>
            <w:r w:rsidRPr="00A82A5F">
              <w:rPr>
                <w:rFonts w:ascii="Arial" w:hAnsi="Arial" w:cs="Arial"/>
                <w:b/>
                <w:szCs w:val="24"/>
              </w:rPr>
              <w:t>REPORTING YEAR: 20</w:t>
            </w:r>
            <w:r w:rsidRPr="00A82A5F">
              <w:rPr>
                <w:rFonts w:ascii="Arial" w:hAnsi="Arial" w:cs="Arial"/>
                <w:b/>
                <w:szCs w:val="24"/>
                <w:highlight w:val="yellow"/>
              </w:rPr>
              <w:t>22</w:t>
            </w:r>
          </w:p>
        </w:tc>
      </w:tr>
      <w:tr w:rsidR="00DD670B" w:rsidRPr="00C52D48" w14:paraId="338D9994" w14:textId="77777777" w:rsidTr="00DF6043">
        <w:tc>
          <w:tcPr>
            <w:tcW w:w="1241" w:type="dxa"/>
          </w:tcPr>
          <w:p w14:paraId="12558B33" w14:textId="77777777" w:rsidR="00DD670B" w:rsidRPr="00A82A5F" w:rsidRDefault="00DD670B" w:rsidP="00DF6043">
            <w:pPr>
              <w:rPr>
                <w:rFonts w:ascii="Arial" w:hAnsi="Arial" w:cs="Arial"/>
                <w:b/>
                <w:szCs w:val="24"/>
              </w:rPr>
            </w:pPr>
            <w:r w:rsidRPr="00A82A5F">
              <w:rPr>
                <w:rFonts w:ascii="Arial" w:hAnsi="Arial" w:cs="Arial"/>
                <w:b/>
                <w:szCs w:val="24"/>
              </w:rPr>
              <w:t>YEAR</w:t>
            </w:r>
          </w:p>
        </w:tc>
        <w:tc>
          <w:tcPr>
            <w:tcW w:w="5700" w:type="dxa"/>
          </w:tcPr>
          <w:p w14:paraId="76C9EFBA" w14:textId="77777777" w:rsidR="00DD670B" w:rsidRPr="00A82A5F" w:rsidRDefault="00DD670B" w:rsidP="00DF6043">
            <w:pPr>
              <w:rPr>
                <w:rFonts w:ascii="Arial" w:hAnsi="Arial" w:cs="Arial"/>
                <w:b/>
                <w:szCs w:val="24"/>
              </w:rPr>
            </w:pPr>
            <w:r w:rsidRPr="00A82A5F">
              <w:rPr>
                <w:rFonts w:ascii="Arial" w:hAnsi="Arial" w:cs="Arial"/>
                <w:b/>
                <w:szCs w:val="24"/>
              </w:rPr>
              <w:t>PLANNED AND REALISED ACTIVITY TO REACH TARGET tCO</w:t>
            </w:r>
            <w:r w:rsidRPr="00A82A5F">
              <w:rPr>
                <w:rFonts w:ascii="Arial" w:hAnsi="Arial" w:cs="Arial"/>
                <w:b/>
                <w:szCs w:val="24"/>
                <w:vertAlign w:val="subscript"/>
              </w:rPr>
              <w:t>2</w:t>
            </w:r>
            <w:r w:rsidRPr="00A82A5F">
              <w:rPr>
                <w:rFonts w:ascii="Arial" w:hAnsi="Arial" w:cs="Arial"/>
                <w:b/>
                <w:szCs w:val="24"/>
              </w:rPr>
              <w:t>e</w:t>
            </w:r>
          </w:p>
        </w:tc>
        <w:tc>
          <w:tcPr>
            <w:tcW w:w="2075" w:type="dxa"/>
          </w:tcPr>
          <w:p w14:paraId="3BFEA85C" w14:textId="77777777" w:rsidR="00DD670B" w:rsidRPr="00A82A5F" w:rsidRDefault="00DD670B" w:rsidP="00DF6043">
            <w:pPr>
              <w:rPr>
                <w:rFonts w:ascii="Arial" w:hAnsi="Arial" w:cs="Arial"/>
                <w:b/>
                <w:szCs w:val="24"/>
              </w:rPr>
            </w:pPr>
            <w:r>
              <w:rPr>
                <w:rFonts w:ascii="Arial" w:hAnsi="Arial" w:cs="Arial"/>
                <w:b/>
              </w:rPr>
              <w:t>SOURCE(S) THESE WILL ADDRESS</w:t>
            </w:r>
          </w:p>
        </w:tc>
      </w:tr>
      <w:tr w:rsidR="00DD670B" w:rsidRPr="00C52D48" w14:paraId="767B3CCA" w14:textId="77777777" w:rsidTr="00DF6043">
        <w:trPr>
          <w:trHeight w:val="1804"/>
        </w:trPr>
        <w:tc>
          <w:tcPr>
            <w:tcW w:w="1241" w:type="dxa"/>
          </w:tcPr>
          <w:p w14:paraId="5A499988" w14:textId="77777777"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23</w:t>
            </w:r>
          </w:p>
        </w:tc>
        <w:tc>
          <w:tcPr>
            <w:tcW w:w="5700" w:type="dxa"/>
          </w:tcPr>
          <w:p w14:paraId="73F1B644" w14:textId="77777777" w:rsidR="00214D1C" w:rsidRDefault="00DD670B" w:rsidP="00DF6043">
            <w:pPr>
              <w:rPr>
                <w:rFonts w:ascii="Arial" w:hAnsi="Arial" w:cs="Arial"/>
                <w:szCs w:val="24"/>
                <w:highlight w:val="yellow"/>
              </w:rPr>
            </w:pPr>
            <w:r w:rsidRPr="00A82A5F">
              <w:rPr>
                <w:rFonts w:ascii="Arial" w:hAnsi="Arial" w:cs="Arial"/>
                <w:szCs w:val="24"/>
                <w:highlight w:val="yellow"/>
              </w:rPr>
              <w:t>We will optimise the routes of care staff to reduce miles travelled</w:t>
            </w:r>
            <w:r w:rsidR="00214D1C">
              <w:rPr>
                <w:rFonts w:ascii="Arial" w:hAnsi="Arial" w:cs="Arial"/>
                <w:szCs w:val="24"/>
                <w:highlight w:val="yellow"/>
              </w:rPr>
              <w:t xml:space="preserve"> by our staff</w:t>
            </w:r>
            <w:r w:rsidRPr="00A82A5F">
              <w:rPr>
                <w:rFonts w:ascii="Arial" w:hAnsi="Arial" w:cs="Arial"/>
                <w:szCs w:val="24"/>
                <w:highlight w:val="yellow"/>
              </w:rPr>
              <w:t xml:space="preserve"> </w:t>
            </w:r>
          </w:p>
          <w:p w14:paraId="479CFC0E" w14:textId="7879CE71" w:rsidR="00DD670B" w:rsidRPr="00A82A5F" w:rsidRDefault="00DD670B" w:rsidP="00DF6043">
            <w:pPr>
              <w:rPr>
                <w:rFonts w:ascii="Arial" w:hAnsi="Arial" w:cs="Arial"/>
                <w:szCs w:val="24"/>
              </w:rPr>
            </w:pPr>
            <w:r w:rsidRPr="00A82A5F">
              <w:rPr>
                <w:rFonts w:ascii="Arial" w:hAnsi="Arial" w:cs="Arial"/>
                <w:szCs w:val="24"/>
                <w:highlight w:val="yellow"/>
              </w:rPr>
              <w:t xml:space="preserve">We will </w:t>
            </w:r>
            <w:r w:rsidRPr="000E469D">
              <w:rPr>
                <w:rFonts w:ascii="Arial" w:hAnsi="Arial" w:cs="Arial"/>
                <w:szCs w:val="24"/>
                <w:highlight w:val="yellow"/>
              </w:rPr>
              <w:t>work with our PPE suppliers to establish a PPE recycling scheme</w:t>
            </w:r>
          </w:p>
          <w:p w14:paraId="6C7E8A50" w14:textId="77777777" w:rsidR="00DD670B" w:rsidRPr="00A82A5F" w:rsidRDefault="00DD670B" w:rsidP="00DF6043">
            <w:pPr>
              <w:rPr>
                <w:rFonts w:ascii="Arial" w:hAnsi="Arial" w:cs="Arial"/>
                <w:szCs w:val="24"/>
              </w:rPr>
            </w:pPr>
          </w:p>
        </w:tc>
        <w:tc>
          <w:tcPr>
            <w:tcW w:w="2075" w:type="dxa"/>
          </w:tcPr>
          <w:p w14:paraId="4D8D081D" w14:textId="42F74D3F" w:rsidR="00DD670B" w:rsidRDefault="00DD670B" w:rsidP="00DF6043">
            <w:pPr>
              <w:rPr>
                <w:rFonts w:ascii="Arial" w:hAnsi="Arial" w:cs="Arial"/>
                <w:szCs w:val="24"/>
              </w:rPr>
            </w:pPr>
            <w:r w:rsidRPr="00A82A5F">
              <w:rPr>
                <w:rFonts w:ascii="Arial" w:hAnsi="Arial" w:cs="Arial"/>
                <w:szCs w:val="24"/>
                <w:highlight w:val="yellow"/>
              </w:rPr>
              <w:t>Business</w:t>
            </w:r>
            <w:r w:rsidR="00214D1C">
              <w:rPr>
                <w:rFonts w:ascii="Arial" w:hAnsi="Arial" w:cs="Arial"/>
                <w:szCs w:val="24"/>
                <w:highlight w:val="yellow"/>
              </w:rPr>
              <w:t xml:space="preserve"> travel</w:t>
            </w:r>
            <w:r w:rsidRPr="00A82A5F">
              <w:rPr>
                <w:rFonts w:ascii="Arial" w:hAnsi="Arial" w:cs="Arial"/>
                <w:szCs w:val="24"/>
                <w:highlight w:val="yellow"/>
              </w:rPr>
              <w:t xml:space="preserve"> </w:t>
            </w:r>
          </w:p>
          <w:p w14:paraId="367D0D7D" w14:textId="77777777" w:rsidR="00DD670B" w:rsidRPr="00A82A5F" w:rsidRDefault="00DD670B" w:rsidP="00DF6043">
            <w:pPr>
              <w:rPr>
                <w:rFonts w:ascii="Arial" w:hAnsi="Arial" w:cs="Arial"/>
                <w:szCs w:val="24"/>
              </w:rPr>
            </w:pPr>
            <w:r w:rsidRPr="000E469D">
              <w:rPr>
                <w:rFonts w:ascii="Arial" w:hAnsi="Arial" w:cs="Arial"/>
                <w:szCs w:val="24"/>
                <w:highlight w:val="yellow"/>
              </w:rPr>
              <w:t>Material use</w:t>
            </w:r>
          </w:p>
        </w:tc>
      </w:tr>
      <w:tr w:rsidR="00DD670B" w:rsidRPr="00C52D48" w14:paraId="18BBF015" w14:textId="77777777" w:rsidTr="00DF6043">
        <w:trPr>
          <w:trHeight w:val="1830"/>
        </w:trPr>
        <w:tc>
          <w:tcPr>
            <w:tcW w:w="1241" w:type="dxa"/>
          </w:tcPr>
          <w:p w14:paraId="70D7FD0D" w14:textId="77777777"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25</w:t>
            </w:r>
          </w:p>
        </w:tc>
        <w:tc>
          <w:tcPr>
            <w:tcW w:w="5700" w:type="dxa"/>
          </w:tcPr>
          <w:p w14:paraId="2913DCAD"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file the majority of our paperwork electronically to reduce paper usage, while retaining paper billing and paperwork as an option – this is necessary as many of our customers don’t have strong computer literacy skills and require a paper option</w:t>
            </w:r>
          </w:p>
          <w:p w14:paraId="7A05A38C"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 xml:space="preserve">We will purchase staff uniforms from a circular </w:t>
            </w:r>
            <w:r>
              <w:rPr>
                <w:rFonts w:ascii="Arial" w:hAnsi="Arial" w:cs="Arial"/>
                <w:szCs w:val="24"/>
                <w:highlight w:val="yellow"/>
              </w:rPr>
              <w:t xml:space="preserve">economy </w:t>
            </w:r>
            <w:r w:rsidRPr="00A82A5F">
              <w:rPr>
                <w:rFonts w:ascii="Arial" w:hAnsi="Arial" w:cs="Arial"/>
                <w:szCs w:val="24"/>
                <w:highlight w:val="yellow"/>
              </w:rPr>
              <w:t xml:space="preserve">supplier so that uniforms can be recycled at end of life  </w:t>
            </w:r>
          </w:p>
        </w:tc>
        <w:tc>
          <w:tcPr>
            <w:tcW w:w="2075" w:type="dxa"/>
          </w:tcPr>
          <w:p w14:paraId="456035BC"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Material use</w:t>
            </w:r>
          </w:p>
          <w:p w14:paraId="16FA3B26" w14:textId="77777777" w:rsidR="00DD670B" w:rsidRPr="00A82A5F" w:rsidRDefault="00DD670B" w:rsidP="00DF6043">
            <w:pPr>
              <w:rPr>
                <w:rFonts w:ascii="Arial" w:hAnsi="Arial" w:cs="Arial"/>
                <w:szCs w:val="24"/>
                <w:highlight w:val="yellow"/>
              </w:rPr>
            </w:pPr>
          </w:p>
        </w:tc>
      </w:tr>
      <w:tr w:rsidR="00DD670B" w:rsidRPr="00C52D48" w14:paraId="4B9549A7" w14:textId="77777777" w:rsidTr="00DF6043">
        <w:trPr>
          <w:trHeight w:val="1830"/>
        </w:trPr>
        <w:tc>
          <w:tcPr>
            <w:tcW w:w="1241" w:type="dxa"/>
          </w:tcPr>
          <w:p w14:paraId="7CF60FD8" w14:textId="77777777"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27</w:t>
            </w:r>
          </w:p>
        </w:tc>
        <w:tc>
          <w:tcPr>
            <w:tcW w:w="5700" w:type="dxa"/>
          </w:tcPr>
          <w:p w14:paraId="06CAD6D8"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install electric vehicle charging points in our staff car park</w:t>
            </w:r>
          </w:p>
          <w:p w14:paraId="6C2DB360" w14:textId="77777777" w:rsidR="00DD670B" w:rsidRPr="00A82A5F" w:rsidRDefault="00DD670B" w:rsidP="00214D1C">
            <w:pPr>
              <w:rPr>
                <w:rFonts w:ascii="Arial" w:hAnsi="Arial" w:cs="Arial"/>
                <w:szCs w:val="24"/>
                <w:highlight w:val="yellow"/>
              </w:rPr>
            </w:pPr>
          </w:p>
        </w:tc>
        <w:tc>
          <w:tcPr>
            <w:tcW w:w="2075" w:type="dxa"/>
          </w:tcPr>
          <w:p w14:paraId="304751F4"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Staff commuting</w:t>
            </w:r>
          </w:p>
          <w:p w14:paraId="3B1FBCA8" w14:textId="3079FDC4" w:rsidR="00DD670B" w:rsidRPr="00A82A5F" w:rsidRDefault="00DD670B" w:rsidP="00DF6043">
            <w:pPr>
              <w:rPr>
                <w:rFonts w:ascii="Arial" w:hAnsi="Arial" w:cs="Arial"/>
                <w:szCs w:val="24"/>
                <w:highlight w:val="yellow"/>
              </w:rPr>
            </w:pPr>
          </w:p>
        </w:tc>
      </w:tr>
      <w:tr w:rsidR="00DD670B" w:rsidRPr="00C52D48" w14:paraId="7F9FFD19" w14:textId="77777777" w:rsidTr="00DF6043">
        <w:trPr>
          <w:trHeight w:val="1842"/>
        </w:trPr>
        <w:tc>
          <w:tcPr>
            <w:tcW w:w="1241" w:type="dxa"/>
          </w:tcPr>
          <w:p w14:paraId="39377697" w14:textId="77777777" w:rsidR="00DD670B" w:rsidRPr="00A82A5F" w:rsidRDefault="00DD670B"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30</w:t>
            </w:r>
          </w:p>
        </w:tc>
        <w:tc>
          <w:tcPr>
            <w:tcW w:w="5700" w:type="dxa"/>
          </w:tcPr>
          <w:p w14:paraId="1FCD606A"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We will retrofit our main office to improve energy efficiency</w:t>
            </w:r>
          </w:p>
        </w:tc>
        <w:tc>
          <w:tcPr>
            <w:tcW w:w="2075" w:type="dxa"/>
          </w:tcPr>
          <w:p w14:paraId="24F88904"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 xml:space="preserve">Electricity </w:t>
            </w:r>
            <w:r>
              <w:rPr>
                <w:rFonts w:ascii="Arial" w:hAnsi="Arial" w:cs="Arial"/>
                <w:szCs w:val="24"/>
                <w:highlight w:val="yellow"/>
              </w:rPr>
              <w:t>purchased</w:t>
            </w:r>
          </w:p>
          <w:p w14:paraId="6DAD355E" w14:textId="77777777" w:rsidR="00DD670B" w:rsidRPr="00A82A5F" w:rsidRDefault="00DD670B" w:rsidP="00DF6043">
            <w:pPr>
              <w:rPr>
                <w:rFonts w:ascii="Arial" w:hAnsi="Arial" w:cs="Arial"/>
                <w:szCs w:val="24"/>
                <w:highlight w:val="yellow"/>
              </w:rPr>
            </w:pPr>
            <w:r w:rsidRPr="00A82A5F">
              <w:rPr>
                <w:rFonts w:ascii="Arial" w:hAnsi="Arial" w:cs="Arial"/>
                <w:szCs w:val="24"/>
                <w:highlight w:val="yellow"/>
              </w:rPr>
              <w:t>Fuels</w:t>
            </w:r>
          </w:p>
          <w:p w14:paraId="28E54BF7" w14:textId="77777777" w:rsidR="00DD670B" w:rsidRPr="00A82A5F" w:rsidRDefault="00DD670B" w:rsidP="00DF6043">
            <w:pPr>
              <w:rPr>
                <w:rFonts w:ascii="Arial" w:hAnsi="Arial" w:cs="Arial"/>
                <w:szCs w:val="24"/>
                <w:highlight w:val="yellow"/>
              </w:rPr>
            </w:pPr>
          </w:p>
        </w:tc>
      </w:tr>
    </w:tbl>
    <w:p w14:paraId="37BD9507" w14:textId="77777777" w:rsidR="00DD670B" w:rsidRPr="00A82A5F" w:rsidRDefault="00DD670B" w:rsidP="00DD670B">
      <w:pPr>
        <w:rPr>
          <w:rFonts w:ascii="Arial" w:hAnsi="Arial" w:cs="Arial"/>
          <w:b/>
          <w:szCs w:val="24"/>
        </w:rPr>
      </w:pPr>
    </w:p>
    <w:p w14:paraId="7F0B0B93" w14:textId="77777777" w:rsidR="00DD670B" w:rsidRPr="00A82A5F" w:rsidRDefault="00DD670B" w:rsidP="00DD670B">
      <w:pPr>
        <w:rPr>
          <w:rFonts w:ascii="Arial" w:hAnsi="Arial" w:cs="Arial"/>
          <w:b/>
          <w:szCs w:val="24"/>
        </w:rPr>
      </w:pPr>
    </w:p>
    <w:p w14:paraId="65C80507" w14:textId="77777777" w:rsidR="00DD670B" w:rsidRDefault="00DD670B" w:rsidP="00DD670B">
      <w:pPr>
        <w:rPr>
          <w:rFonts w:ascii="Arial" w:hAnsi="Arial" w:cs="Arial"/>
          <w:b/>
          <w:szCs w:val="24"/>
        </w:rPr>
      </w:pPr>
    </w:p>
    <w:p w14:paraId="4575DCD9" w14:textId="77777777" w:rsidR="00DD670B" w:rsidRPr="00A82A5F" w:rsidRDefault="00DD670B" w:rsidP="00DD670B">
      <w:pPr>
        <w:rPr>
          <w:rFonts w:ascii="Arial" w:hAnsi="Arial" w:cs="Arial"/>
          <w:b/>
          <w:szCs w:val="24"/>
        </w:rPr>
      </w:pPr>
      <w:r w:rsidRPr="00A82A5F">
        <w:rPr>
          <w:rFonts w:ascii="Arial" w:hAnsi="Arial" w:cs="Arial"/>
          <w:b/>
          <w:szCs w:val="24"/>
        </w:rPr>
        <w:lastRenderedPageBreak/>
        <w:t>DECLARATION AND SIGN OFF</w:t>
      </w:r>
    </w:p>
    <w:p w14:paraId="55A63B9C" w14:textId="77777777" w:rsidR="00DD670B" w:rsidRPr="00A82A5F" w:rsidRDefault="00DD670B" w:rsidP="00DD670B">
      <w:pPr>
        <w:rPr>
          <w:rFonts w:ascii="Arial" w:hAnsi="Arial" w:cs="Arial"/>
          <w:b/>
          <w:szCs w:val="24"/>
        </w:rPr>
      </w:pPr>
    </w:p>
    <w:p w14:paraId="6549B426" w14:textId="25A4C403" w:rsidR="00DD670B" w:rsidRPr="00A82A5F" w:rsidRDefault="00DD670B" w:rsidP="00DD670B">
      <w:pPr>
        <w:spacing w:after="300" w:line="248" w:lineRule="auto"/>
        <w:rPr>
          <w:rFonts w:ascii="Arial" w:hAnsi="Arial" w:cs="Arial"/>
          <w:szCs w:val="24"/>
        </w:rPr>
      </w:pPr>
      <w:r w:rsidRPr="00A82A5F">
        <w:rPr>
          <w:rFonts w:ascii="Arial" w:hAnsi="Arial" w:cs="Arial"/>
          <w:szCs w:val="24"/>
        </w:rPr>
        <w:t xml:space="preserve">This </w:t>
      </w:r>
      <w:r w:rsidR="0037439E">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sidR="0037439E">
        <w:rPr>
          <w:rFonts w:ascii="Arial" w:hAnsi="Arial" w:cs="Arial"/>
          <w:szCs w:val="24"/>
        </w:rPr>
        <w:t xml:space="preserve">Bidder </w:t>
      </w:r>
      <w:r w:rsidRPr="00A82A5F">
        <w:rPr>
          <w:rFonts w:ascii="Arial" w:hAnsi="Arial" w:cs="Arial"/>
          <w:szCs w:val="24"/>
        </w:rPr>
        <w:t xml:space="preserve">Climate Change Plans. </w:t>
      </w:r>
    </w:p>
    <w:p w14:paraId="579105E5" w14:textId="4D986AE6" w:rsidR="00DD670B" w:rsidRPr="00A82A5F" w:rsidRDefault="00DD670B" w:rsidP="00DD670B">
      <w:pPr>
        <w:spacing w:after="300" w:line="248" w:lineRule="auto"/>
        <w:rPr>
          <w:rFonts w:ascii="Arial" w:hAnsi="Arial" w:cs="Arial"/>
          <w:color w:val="0B0C0C"/>
          <w:szCs w:val="24"/>
        </w:rPr>
      </w:pPr>
      <w:r w:rsidRPr="00A82A5F">
        <w:rPr>
          <w:rFonts w:ascii="Arial" w:hAnsi="Arial" w:cs="Arial"/>
          <w:color w:val="0B0C0C"/>
          <w:szCs w:val="24"/>
        </w:rPr>
        <w:t xml:space="preserve">This </w:t>
      </w:r>
      <w:r w:rsidR="0037439E">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719C1833" w14:textId="77777777" w:rsidR="00DD670B" w:rsidRPr="00A82A5F" w:rsidRDefault="00DD670B" w:rsidP="00DD670B">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0C595FF4" w14:textId="77777777" w:rsidR="00DD670B" w:rsidRPr="00A82A5F" w:rsidRDefault="00DD670B" w:rsidP="00DD670B">
      <w:pPr>
        <w:spacing w:after="300" w:line="248" w:lineRule="auto"/>
        <w:rPr>
          <w:rFonts w:ascii="Arial" w:hAnsi="Arial" w:cs="Arial"/>
          <w:color w:val="0B0C0C"/>
          <w:szCs w:val="24"/>
        </w:rPr>
      </w:pPr>
    </w:p>
    <w:p w14:paraId="5BC2DE31" w14:textId="77777777" w:rsidR="00DD670B" w:rsidRPr="00A82A5F" w:rsidRDefault="00DD670B" w:rsidP="00DD670B">
      <w:pPr>
        <w:spacing w:after="300" w:line="248" w:lineRule="auto"/>
        <w:rPr>
          <w:rFonts w:ascii="Arial" w:hAnsi="Arial" w:cs="Arial"/>
          <w:color w:val="0B0C0C"/>
          <w:szCs w:val="24"/>
        </w:rPr>
      </w:pPr>
      <w:r w:rsidRPr="00A82A5F">
        <w:rPr>
          <w:rFonts w:ascii="Arial" w:hAnsi="Arial" w:cs="Arial"/>
          <w:color w:val="0B0C0C"/>
          <w:szCs w:val="24"/>
        </w:rPr>
        <w:t>…</w:t>
      </w:r>
      <w:r w:rsidRPr="00A82A5F">
        <w:rPr>
          <w:rFonts w:ascii="Arial" w:hAnsi="Arial" w:cs="Arial"/>
          <w:color w:val="0B0C0C"/>
          <w:szCs w:val="24"/>
          <w:highlight w:val="yellow"/>
        </w:rPr>
        <w:t>Director’s signature</w:t>
      </w:r>
      <w:r w:rsidRPr="00A82A5F">
        <w:rPr>
          <w:rFonts w:ascii="Arial" w:hAnsi="Arial" w:cs="Arial"/>
          <w:color w:val="0B0C0C"/>
          <w:szCs w:val="24"/>
        </w:rPr>
        <w:t>……………….</w:t>
      </w:r>
    </w:p>
    <w:p w14:paraId="5DD2F3BD" w14:textId="77777777" w:rsidR="00DD670B" w:rsidRPr="00A82A5F" w:rsidRDefault="00DD670B" w:rsidP="00DD670B">
      <w:pPr>
        <w:rPr>
          <w:rFonts w:ascii="Arial" w:hAnsi="Arial" w:cs="Arial"/>
          <w:b/>
          <w:szCs w:val="24"/>
        </w:rPr>
      </w:pPr>
      <w:r w:rsidRPr="00A82A5F">
        <w:rPr>
          <w:rFonts w:ascii="Arial" w:hAnsi="Arial" w:cs="Arial"/>
          <w:color w:val="0B0C0C"/>
          <w:szCs w:val="24"/>
        </w:rPr>
        <w:t>Date: ……</w:t>
      </w:r>
      <w:r w:rsidRPr="00A82A5F">
        <w:rPr>
          <w:rFonts w:ascii="Arial" w:hAnsi="Arial" w:cs="Arial"/>
          <w:color w:val="0B0C0C"/>
          <w:szCs w:val="24"/>
          <w:highlight w:val="yellow"/>
        </w:rPr>
        <w:t>25 January 2022</w:t>
      </w:r>
      <w:r w:rsidRPr="00A82A5F">
        <w:rPr>
          <w:rFonts w:ascii="Arial" w:hAnsi="Arial" w:cs="Arial"/>
          <w:color w:val="0B0C0C"/>
          <w:szCs w:val="24"/>
        </w:rPr>
        <w:t>………</w:t>
      </w:r>
    </w:p>
    <w:p w14:paraId="00DD6FC2" w14:textId="77777777" w:rsidR="00DD670B" w:rsidRPr="000415A0" w:rsidRDefault="00DD670B" w:rsidP="00DD670B"/>
    <w:p w14:paraId="4A150DA3" w14:textId="77777777" w:rsidR="00DD670B" w:rsidRPr="00A82A5F" w:rsidRDefault="00DD670B" w:rsidP="00DD670B">
      <w:pPr>
        <w:rPr>
          <w:rFonts w:ascii="Arial" w:hAnsi="Arial" w:cs="Arial"/>
        </w:rPr>
      </w:pPr>
    </w:p>
    <w:p w14:paraId="24B90DD8" w14:textId="77777777" w:rsidR="00027C27" w:rsidRPr="00DD670B" w:rsidRDefault="00027C27" w:rsidP="00DD670B">
      <w:pPr>
        <w:spacing w:before="0" w:after="0"/>
        <w:jc w:val="left"/>
        <w:rPr>
          <w:rFonts w:ascii="Arial" w:eastAsia="Times New Roman" w:hAnsi="Arial" w:cs="Arial"/>
          <w:b/>
          <w:bCs/>
          <w:iCs/>
          <w:sz w:val="32"/>
          <w:szCs w:val="24"/>
        </w:rPr>
      </w:pPr>
    </w:p>
    <w:sectPr w:rsidR="00027C27" w:rsidRPr="00DD670B"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0B"/>
    <w:rsid w:val="00027C27"/>
    <w:rsid w:val="000C0CF4"/>
    <w:rsid w:val="001A09F3"/>
    <w:rsid w:val="00214D1C"/>
    <w:rsid w:val="00281579"/>
    <w:rsid w:val="00306C61"/>
    <w:rsid w:val="0037439E"/>
    <w:rsid w:val="0037582B"/>
    <w:rsid w:val="00857548"/>
    <w:rsid w:val="009B7615"/>
    <w:rsid w:val="00B262D1"/>
    <w:rsid w:val="00B51BDC"/>
    <w:rsid w:val="00B561C0"/>
    <w:rsid w:val="00B773CE"/>
    <w:rsid w:val="00C91823"/>
    <w:rsid w:val="00D008AB"/>
    <w:rsid w:val="00DD670B"/>
    <w:rsid w:val="00FA4BC1"/>
    <w:rsid w:val="00FF7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82B7"/>
  <w15:chartTrackingRefBased/>
  <w15:docId w15:val="{AD2E97E3-92C6-465B-AAD4-37A5DBCD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70B"/>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paragraph" w:styleId="Heading4">
    <w:name w:val="heading 4"/>
    <w:basedOn w:val="Normal"/>
    <w:next w:val="Normal"/>
    <w:link w:val="Heading4Char"/>
    <w:uiPriority w:val="9"/>
    <w:unhideWhenUsed/>
    <w:qFormat/>
    <w:rsid w:val="00DD670B"/>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DD670B"/>
    <w:rPr>
      <w:rFonts w:ascii="Times New Roman" w:hAnsi="Times New Roman" w:cs="Times New Roman"/>
      <w:bCs/>
      <w:iCs/>
      <w:sz w:val="24"/>
      <w:lang w:eastAsia="fr-FR"/>
    </w:rPr>
  </w:style>
  <w:style w:type="character" w:styleId="CommentReference">
    <w:name w:val="annotation reference"/>
    <w:uiPriority w:val="99"/>
    <w:semiHidden/>
    <w:unhideWhenUsed/>
    <w:rsid w:val="00DD670B"/>
    <w:rPr>
      <w:sz w:val="16"/>
      <w:szCs w:val="16"/>
    </w:rPr>
  </w:style>
  <w:style w:type="paragraph" w:styleId="CommentText">
    <w:name w:val="annotation text"/>
    <w:basedOn w:val="Normal"/>
    <w:link w:val="CommentTextChar"/>
    <w:uiPriority w:val="99"/>
    <w:unhideWhenUsed/>
    <w:rsid w:val="00DD670B"/>
    <w:rPr>
      <w:sz w:val="20"/>
      <w:szCs w:val="20"/>
    </w:rPr>
  </w:style>
  <w:style w:type="character" w:customStyle="1" w:styleId="CommentTextChar">
    <w:name w:val="Comment Text Char"/>
    <w:basedOn w:val="DefaultParagraphFont"/>
    <w:link w:val="CommentText"/>
    <w:uiPriority w:val="99"/>
    <w:rsid w:val="00DD670B"/>
    <w:rPr>
      <w:rFonts w:ascii="Times New Roman" w:eastAsia="Calibri" w:hAnsi="Times New Roman" w:cs="Times New Roman"/>
      <w:sz w:val="20"/>
      <w:szCs w:val="20"/>
      <w:lang w:eastAsia="fr-FR"/>
    </w:rPr>
  </w:style>
  <w:style w:type="character" w:styleId="Hyperlink">
    <w:name w:val="Hyperlink"/>
    <w:uiPriority w:val="99"/>
    <w:unhideWhenUsed/>
    <w:rsid w:val="00DD670B"/>
    <w:rPr>
      <w:color w:val="0000FF"/>
      <w:u w:val="single"/>
    </w:rPr>
  </w:style>
  <w:style w:type="table" w:styleId="TableGrid">
    <w:name w:val="Table Grid"/>
    <w:basedOn w:val="TableNormal"/>
    <w:uiPriority w:val="39"/>
    <w:rsid w:val="00DD6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7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70B"/>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B262D1"/>
    <w:rPr>
      <w:b/>
      <w:bCs/>
    </w:rPr>
  </w:style>
  <w:style w:type="character" w:customStyle="1" w:styleId="CommentSubjectChar">
    <w:name w:val="Comment Subject Char"/>
    <w:basedOn w:val="CommentTextChar"/>
    <w:link w:val="CommentSubject"/>
    <w:uiPriority w:val="99"/>
    <w:semiHidden/>
    <w:rsid w:val="00B262D1"/>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hgprotoco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A36665436</value>
    </field>
    <field name="Objective-Title">
      <value order="0">9. Scottish Bidder 'relevant contract' Climate Change Plan Template example: bidder for an adult at home care contract</value>
    </field>
    <field name="Objective-Description">
      <value order="0"/>
    </field>
    <field name="Objective-CreationStamp">
      <value order="0">2022-02-24T12:31:31Z</value>
    </field>
    <field name="Objective-IsApproved">
      <value order="0">false</value>
    </field>
    <field name="Objective-IsPublished">
      <value order="0">false</value>
    </field>
    <field name="Objective-DatePublished">
      <value order="0"/>
    </field>
    <field name="Objective-ModificationStamp">
      <value order="0">2022-03-25T12:19:18Z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Being Drafted</value>
    </field>
    <field name="Objective-VersionId">
      <value order="0">vA55006355</value>
    </field>
    <field name="Objective-Version">
      <value order="0">2.1</value>
    </field>
    <field name="Objective-VersionNumber">
      <value order="0">5</value>
    </field>
    <field name="Objective-VersionComment">
      <value order="0">Adding word 'bidder'</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763</Words>
  <Characters>4350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2</cp:revision>
  <dcterms:created xsi:type="dcterms:W3CDTF">2022-04-06T13:46:00Z</dcterms:created>
  <dcterms:modified xsi:type="dcterms:W3CDTF">2022-04-06T13:46:00Z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A36665436</vt:lpwstr>
  </property>
  <property fmtid="{D5CDD505-2E9C-101B-9397-08002B2CF9AE}" pid="4" name="Objective-Title">
    <vt:lpwstr>9. Scottish Bidder 'relevant contract' Climate Change Plan Template example: bidder for an adult at home care contract</vt:lpwstr>
  </property>
  <property fmtid="{D5CDD505-2E9C-101B-9397-08002B2CF9AE}" pid="5" name="Objective-Description">
    <vt:lpwstr/>
  </property>
  <property fmtid="{D5CDD505-2E9C-101B-9397-08002B2CF9AE}" pid="6" name="Objective-CreationStamp">
    <vt:filetime>2022-02-24T12:31:31Z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2022-03-25T12:19:18Z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Being Drafted</vt:lpwstr>
  </property>
  <property fmtid="{D5CDD505-2E9C-101B-9397-08002B2CF9AE}" pid="15" name="Objective-VersionId">
    <vt:lpwstr>vA55006355</vt:lpwstr>
  </property>
  <property fmtid="{D5CDD505-2E9C-101B-9397-08002B2CF9AE}" pid="16" name="Objective-Version">
    <vt:lpwstr>2.1</vt:lpwstr>
  </property>
  <property fmtid="{D5CDD505-2E9C-101B-9397-08002B2CF9AE}" pid="17" name="Objective-VersionNumber">
    <vt:r8>5</vt:r8>
  </property>
  <property fmtid="{D5CDD505-2E9C-101B-9397-08002B2CF9AE}" pid="18" name="Objective-VersionComment">
    <vt:lpwstr>Adding word 'bidder'</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