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96B2" w14:textId="6BDD482E" w:rsidR="00F16600" w:rsidRDefault="00F16600" w:rsidP="006D7FFE">
      <w:pPr>
        <w:rPr>
          <w:rFonts w:ascii="Arial" w:hAnsi="Arial" w:cs="Arial"/>
          <w:b/>
          <w:sz w:val="28"/>
          <w:szCs w:val="28"/>
        </w:rPr>
      </w:pPr>
    </w:p>
    <w:p w14:paraId="23270114" w14:textId="2A611331" w:rsidR="00F16600" w:rsidRDefault="00F16600" w:rsidP="006D7FFE">
      <w:pPr>
        <w:rPr>
          <w:rFonts w:ascii="Arial" w:hAnsi="Arial" w:cs="Arial"/>
          <w:b/>
          <w:sz w:val="28"/>
          <w:szCs w:val="28"/>
        </w:rPr>
      </w:pPr>
    </w:p>
    <w:p w14:paraId="6929F7BE" w14:textId="0A123607" w:rsidR="00F16600" w:rsidRDefault="00F16600" w:rsidP="006D7FFE">
      <w:pPr>
        <w:rPr>
          <w:rFonts w:ascii="Arial" w:hAnsi="Arial" w:cs="Arial"/>
          <w:b/>
          <w:sz w:val="28"/>
          <w:szCs w:val="28"/>
        </w:rPr>
      </w:pPr>
    </w:p>
    <w:p w14:paraId="77AF63A3" w14:textId="1E8E4DCB" w:rsidR="00F16600" w:rsidRDefault="00F16600" w:rsidP="006D7FFE">
      <w:pPr>
        <w:rPr>
          <w:rFonts w:ascii="Arial" w:hAnsi="Arial" w:cs="Arial"/>
          <w:b/>
          <w:sz w:val="28"/>
          <w:szCs w:val="28"/>
        </w:rPr>
      </w:pPr>
    </w:p>
    <w:p w14:paraId="544B15AC" w14:textId="5F8B58C6" w:rsidR="00F16600" w:rsidRDefault="00F16600" w:rsidP="006D7FFE">
      <w:pPr>
        <w:rPr>
          <w:rFonts w:ascii="Arial" w:hAnsi="Arial" w:cs="Arial"/>
          <w:b/>
          <w:sz w:val="28"/>
          <w:szCs w:val="28"/>
        </w:rPr>
      </w:pPr>
    </w:p>
    <w:p w14:paraId="7FD99657" w14:textId="596995D1" w:rsidR="00F16600" w:rsidRDefault="00F16600" w:rsidP="006D7FFE">
      <w:pPr>
        <w:rPr>
          <w:rFonts w:ascii="Arial" w:hAnsi="Arial" w:cs="Arial"/>
          <w:b/>
          <w:sz w:val="28"/>
          <w:szCs w:val="28"/>
        </w:rPr>
      </w:pPr>
    </w:p>
    <w:p w14:paraId="42A569D6" w14:textId="5EDA1AB2" w:rsidR="00F16600" w:rsidRDefault="00F16600" w:rsidP="006D7FFE">
      <w:pPr>
        <w:rPr>
          <w:rFonts w:ascii="Arial" w:hAnsi="Arial" w:cs="Arial"/>
          <w:b/>
          <w:sz w:val="28"/>
          <w:szCs w:val="28"/>
        </w:rPr>
      </w:pPr>
    </w:p>
    <w:p w14:paraId="703F0457" w14:textId="3C966A1A" w:rsidR="00F16600" w:rsidRDefault="00F16600" w:rsidP="006D7FFE">
      <w:pPr>
        <w:rPr>
          <w:rFonts w:ascii="Arial" w:hAnsi="Arial" w:cs="Arial"/>
          <w:b/>
          <w:sz w:val="28"/>
          <w:szCs w:val="28"/>
        </w:rPr>
      </w:pPr>
    </w:p>
    <w:p w14:paraId="717141E2" w14:textId="20F95E29" w:rsidR="00F16600" w:rsidRDefault="00F16600" w:rsidP="006D7FFE">
      <w:pPr>
        <w:rPr>
          <w:rFonts w:ascii="Arial" w:hAnsi="Arial" w:cs="Arial"/>
          <w:b/>
          <w:sz w:val="28"/>
          <w:szCs w:val="28"/>
        </w:rPr>
      </w:pPr>
    </w:p>
    <w:p w14:paraId="199E0378" w14:textId="5DF7CB63" w:rsidR="00F16600" w:rsidRDefault="00F16600" w:rsidP="006D7FFE">
      <w:pPr>
        <w:rPr>
          <w:rFonts w:ascii="Arial" w:hAnsi="Arial" w:cs="Arial"/>
          <w:b/>
          <w:sz w:val="28"/>
          <w:szCs w:val="28"/>
        </w:rPr>
      </w:pPr>
    </w:p>
    <w:p w14:paraId="06428908" w14:textId="418FB93E" w:rsidR="00F16600" w:rsidRDefault="00F16600" w:rsidP="006D7FFE">
      <w:pPr>
        <w:rPr>
          <w:rFonts w:ascii="Arial" w:hAnsi="Arial" w:cs="Arial"/>
          <w:b/>
          <w:sz w:val="28"/>
          <w:szCs w:val="28"/>
        </w:rPr>
      </w:pPr>
    </w:p>
    <w:p w14:paraId="41C26859" w14:textId="5A29FC97" w:rsidR="00F16600" w:rsidRDefault="00F16600" w:rsidP="006D7FFE">
      <w:pPr>
        <w:rPr>
          <w:rFonts w:ascii="Arial" w:hAnsi="Arial" w:cs="Arial"/>
          <w:b/>
          <w:sz w:val="28"/>
          <w:szCs w:val="28"/>
        </w:rPr>
      </w:pPr>
    </w:p>
    <w:p w14:paraId="17CC1A07" w14:textId="0C0F4AF9" w:rsidR="00F16600" w:rsidRDefault="00F16600" w:rsidP="006D7FFE">
      <w:pPr>
        <w:rPr>
          <w:rFonts w:ascii="Arial" w:hAnsi="Arial" w:cs="Arial"/>
          <w:b/>
          <w:sz w:val="28"/>
          <w:szCs w:val="28"/>
        </w:rPr>
      </w:pPr>
    </w:p>
    <w:p w14:paraId="41BBF06C" w14:textId="77777777" w:rsidR="00F16600" w:rsidRDefault="00F16600" w:rsidP="006D7FFE">
      <w:pPr>
        <w:rPr>
          <w:rFonts w:ascii="Arial" w:hAnsi="Arial" w:cs="Arial"/>
          <w:b/>
          <w:sz w:val="28"/>
          <w:szCs w:val="28"/>
        </w:rPr>
      </w:pPr>
    </w:p>
    <w:p w14:paraId="0A8DF263" w14:textId="77777777" w:rsidR="007222BF" w:rsidRPr="007222BF" w:rsidRDefault="007222BF" w:rsidP="007222BF">
      <w:pPr>
        <w:jc w:val="center"/>
        <w:rPr>
          <w:rFonts w:ascii="Arial" w:hAnsi="Arial" w:cs="Arial"/>
          <w:color w:val="CC3300"/>
          <w:sz w:val="60"/>
          <w:szCs w:val="60"/>
        </w:rPr>
      </w:pPr>
      <w:r w:rsidRPr="007222BF">
        <w:rPr>
          <w:rFonts w:ascii="Arial" w:hAnsi="Arial" w:cs="Arial"/>
          <w:b/>
          <w:bCs/>
          <w:color w:val="CC3300"/>
          <w:sz w:val="60"/>
          <w:szCs w:val="60"/>
        </w:rPr>
        <w:t>Pr</w:t>
      </w:r>
      <w:r w:rsidRPr="007222BF">
        <w:rPr>
          <w:rStyle w:val="branding--black"/>
          <w:rFonts w:ascii="Arial" w:hAnsi="Arial" w:cs="Arial"/>
          <w:b/>
          <w:bCs/>
          <w:sz w:val="60"/>
          <w:szCs w:val="60"/>
        </w:rPr>
        <w:t>o</w:t>
      </w:r>
      <w:r w:rsidRPr="007222BF">
        <w:rPr>
          <w:rFonts w:ascii="Arial" w:hAnsi="Arial" w:cs="Arial"/>
          <w:b/>
          <w:bCs/>
          <w:color w:val="CC3300"/>
          <w:sz w:val="60"/>
          <w:szCs w:val="60"/>
        </w:rPr>
        <w:t>curement J</w:t>
      </w:r>
      <w:r w:rsidRPr="007222BF">
        <w:rPr>
          <w:rStyle w:val="branding--black"/>
          <w:rFonts w:ascii="Arial" w:hAnsi="Arial" w:cs="Arial"/>
          <w:b/>
          <w:bCs/>
          <w:sz w:val="60"/>
          <w:szCs w:val="60"/>
        </w:rPr>
        <w:t>o</w:t>
      </w:r>
      <w:r w:rsidRPr="007222BF">
        <w:rPr>
          <w:rFonts w:ascii="Arial" w:hAnsi="Arial" w:cs="Arial"/>
          <w:b/>
          <w:bCs/>
          <w:color w:val="CC3300"/>
          <w:sz w:val="60"/>
          <w:szCs w:val="60"/>
        </w:rPr>
        <w:t>urney</w:t>
      </w:r>
    </w:p>
    <w:p w14:paraId="625BCCF8" w14:textId="77777777" w:rsidR="00F16600" w:rsidRPr="00F16600" w:rsidRDefault="00F16600" w:rsidP="00F16600">
      <w:pPr>
        <w:rPr>
          <w:rFonts w:ascii="Arial" w:hAnsi="Arial" w:cs="Arial"/>
          <w:szCs w:val="20"/>
        </w:rPr>
      </w:pPr>
    </w:p>
    <w:p w14:paraId="1EF828EB" w14:textId="7D777523" w:rsidR="00F16600" w:rsidRPr="00F16600" w:rsidRDefault="00F16600" w:rsidP="00F16600">
      <w:pPr>
        <w:jc w:val="center"/>
        <w:rPr>
          <w:rFonts w:ascii="Arial" w:hAnsi="Arial" w:cs="Arial"/>
          <w:b/>
          <w:sz w:val="40"/>
          <w:szCs w:val="40"/>
        </w:rPr>
      </w:pPr>
      <w:r>
        <w:rPr>
          <w:rFonts w:ascii="Arial" w:hAnsi="Arial" w:cs="Arial"/>
          <w:b/>
          <w:sz w:val="40"/>
          <w:szCs w:val="40"/>
        </w:rPr>
        <w:t>Prepare a Brief Document</w:t>
      </w:r>
    </w:p>
    <w:p w14:paraId="5E1FDDBC" w14:textId="078A56EF" w:rsidR="00F16600" w:rsidRDefault="00F16600" w:rsidP="00F16600">
      <w:pPr>
        <w:jc w:val="center"/>
        <w:rPr>
          <w:b/>
          <w:sz w:val="40"/>
          <w:szCs w:val="40"/>
        </w:rPr>
      </w:pPr>
    </w:p>
    <w:p w14:paraId="6135B5EF" w14:textId="64918AFB" w:rsidR="00F16600" w:rsidRDefault="00F16600" w:rsidP="00F16600">
      <w:pPr>
        <w:jc w:val="center"/>
        <w:rPr>
          <w:b/>
          <w:sz w:val="40"/>
          <w:szCs w:val="40"/>
        </w:rPr>
      </w:pPr>
    </w:p>
    <w:p w14:paraId="3E8DB45F" w14:textId="5D4D7DA5" w:rsidR="00F16600" w:rsidRDefault="00F16600" w:rsidP="00F16600">
      <w:pPr>
        <w:jc w:val="center"/>
        <w:rPr>
          <w:b/>
          <w:sz w:val="40"/>
          <w:szCs w:val="40"/>
        </w:rPr>
      </w:pPr>
    </w:p>
    <w:p w14:paraId="00DA1AAE" w14:textId="4A3E42BA" w:rsidR="00F16600" w:rsidRDefault="00F16600" w:rsidP="00F16600">
      <w:pPr>
        <w:jc w:val="center"/>
        <w:rPr>
          <w:b/>
          <w:sz w:val="40"/>
          <w:szCs w:val="40"/>
        </w:rPr>
      </w:pPr>
    </w:p>
    <w:p w14:paraId="5192B848" w14:textId="04B477E1" w:rsidR="00F16600" w:rsidRDefault="00F16600" w:rsidP="00F16600">
      <w:pPr>
        <w:jc w:val="center"/>
        <w:rPr>
          <w:b/>
          <w:sz w:val="40"/>
          <w:szCs w:val="40"/>
        </w:rPr>
      </w:pPr>
    </w:p>
    <w:p w14:paraId="1A679E6D" w14:textId="14356B1B" w:rsidR="00F16600" w:rsidRDefault="00F16600" w:rsidP="00F16600">
      <w:pPr>
        <w:jc w:val="center"/>
        <w:rPr>
          <w:b/>
          <w:sz w:val="40"/>
          <w:szCs w:val="40"/>
        </w:rPr>
      </w:pPr>
    </w:p>
    <w:p w14:paraId="605AA46D" w14:textId="1062DD97" w:rsidR="00F16600" w:rsidRDefault="00F16600" w:rsidP="00F16600">
      <w:pPr>
        <w:jc w:val="center"/>
        <w:rPr>
          <w:b/>
          <w:sz w:val="40"/>
          <w:szCs w:val="40"/>
        </w:rPr>
      </w:pPr>
    </w:p>
    <w:p w14:paraId="3BDBA43A" w14:textId="74380BA6" w:rsidR="00F16600" w:rsidRDefault="00F16600" w:rsidP="00F16600">
      <w:pPr>
        <w:jc w:val="center"/>
        <w:rPr>
          <w:b/>
          <w:sz w:val="40"/>
          <w:szCs w:val="40"/>
        </w:rPr>
      </w:pPr>
    </w:p>
    <w:p w14:paraId="2523E38E" w14:textId="6CDD88FD" w:rsidR="00F16600" w:rsidRDefault="00F16600" w:rsidP="00F16600">
      <w:pPr>
        <w:jc w:val="center"/>
        <w:rPr>
          <w:b/>
          <w:sz w:val="40"/>
          <w:szCs w:val="40"/>
        </w:rPr>
      </w:pPr>
    </w:p>
    <w:p w14:paraId="09DD39EA" w14:textId="07037DFC" w:rsidR="00F16600" w:rsidRDefault="00F16600" w:rsidP="00F16600">
      <w:pPr>
        <w:jc w:val="center"/>
        <w:rPr>
          <w:b/>
          <w:sz w:val="40"/>
          <w:szCs w:val="40"/>
        </w:rPr>
      </w:pPr>
    </w:p>
    <w:p w14:paraId="2C04D3F6" w14:textId="50444CAC" w:rsidR="00F16600" w:rsidRDefault="00F16600" w:rsidP="00F16600">
      <w:pPr>
        <w:jc w:val="center"/>
        <w:rPr>
          <w:b/>
          <w:sz w:val="40"/>
          <w:szCs w:val="40"/>
        </w:rPr>
      </w:pPr>
    </w:p>
    <w:p w14:paraId="673E4730" w14:textId="5B3DDB12" w:rsidR="00F16600" w:rsidRDefault="00F16600" w:rsidP="00F16600">
      <w:pPr>
        <w:jc w:val="center"/>
        <w:rPr>
          <w:b/>
          <w:sz w:val="40"/>
          <w:szCs w:val="40"/>
        </w:rPr>
      </w:pPr>
    </w:p>
    <w:p w14:paraId="6F0A2B2F" w14:textId="7427AE9F" w:rsidR="00F16600" w:rsidRDefault="00F16600" w:rsidP="00F16600">
      <w:pPr>
        <w:jc w:val="center"/>
        <w:rPr>
          <w:b/>
          <w:sz w:val="40"/>
          <w:szCs w:val="40"/>
        </w:rPr>
      </w:pPr>
    </w:p>
    <w:p w14:paraId="3162F00A" w14:textId="3B9F8739" w:rsidR="00F16600" w:rsidRDefault="00F16600" w:rsidP="00F16600">
      <w:pPr>
        <w:jc w:val="center"/>
        <w:rPr>
          <w:b/>
          <w:sz w:val="40"/>
          <w:szCs w:val="40"/>
        </w:rPr>
      </w:pPr>
    </w:p>
    <w:p w14:paraId="65CDCB76" w14:textId="2C745A61" w:rsidR="00F16600" w:rsidRDefault="00F16600" w:rsidP="00F16600">
      <w:pPr>
        <w:jc w:val="center"/>
        <w:rPr>
          <w:b/>
          <w:sz w:val="40"/>
          <w:szCs w:val="40"/>
        </w:rPr>
      </w:pPr>
    </w:p>
    <w:p w14:paraId="06BC074B" w14:textId="77777777" w:rsidR="00F16600" w:rsidRDefault="00F16600" w:rsidP="00F16600">
      <w:pPr>
        <w:jc w:val="center"/>
        <w:rPr>
          <w:b/>
          <w:sz w:val="40"/>
          <w:szCs w:val="40"/>
        </w:rPr>
      </w:pPr>
    </w:p>
    <w:p w14:paraId="4019F394" w14:textId="0445267F" w:rsidR="00F16600" w:rsidRDefault="00F16600" w:rsidP="00F16600">
      <w:pPr>
        <w:jc w:val="center"/>
        <w:rPr>
          <w:b/>
          <w:sz w:val="40"/>
          <w:szCs w:val="40"/>
        </w:rPr>
      </w:pPr>
    </w:p>
    <w:p w14:paraId="6BE2838A" w14:textId="77777777" w:rsidR="00F16600" w:rsidRDefault="00F16600" w:rsidP="00F16600">
      <w:pPr>
        <w:jc w:val="center"/>
        <w:rPr>
          <w:b/>
          <w:sz w:val="40"/>
          <w:szCs w:val="40"/>
        </w:rPr>
      </w:pPr>
    </w:p>
    <w:p w14:paraId="0D43A3DC" w14:textId="6E769F97" w:rsidR="00F16600" w:rsidRDefault="00F16600">
      <w:pPr>
        <w:rPr>
          <w:rFonts w:ascii="Arial" w:hAnsi="Arial" w:cs="Arial"/>
          <w:b/>
          <w:sz w:val="28"/>
          <w:szCs w:val="28"/>
        </w:rPr>
      </w:pPr>
    </w:p>
    <w:p w14:paraId="75BAE0B7"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lastRenderedPageBreak/>
        <w:t>What is a Brief?</w:t>
      </w:r>
    </w:p>
    <w:p w14:paraId="1D4BB648" w14:textId="77777777" w:rsidR="00521A24" w:rsidRPr="00521A24" w:rsidRDefault="00521A24" w:rsidP="00521A24">
      <w:pPr>
        <w:tabs>
          <w:tab w:val="left" w:pos="3374"/>
        </w:tabs>
        <w:spacing w:before="100" w:beforeAutospacing="1" w:after="100" w:afterAutospacing="1"/>
        <w:rPr>
          <w:rFonts w:ascii="Arial" w:hAnsi="Arial" w:cs="Arial"/>
          <w:b/>
          <w:u w:val="single"/>
        </w:rPr>
      </w:pPr>
    </w:p>
    <w:p w14:paraId="7C9CADE9"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The brief is a document that should be sent to suppliers when carrying out an Invitation to quote for goods or services. Your brief should explain the purpose of the item you are looking to purchase and the goal you expect to achieve. When sending out your Invitation to Quote it is imperative that both Selection Criteria and Award Criteria are included. Suppliers, however, should be made aware that Selection Criteria will be evaluated first.</w:t>
      </w:r>
    </w:p>
    <w:p w14:paraId="21C8C7F8" w14:textId="77777777" w:rsidR="00521A24" w:rsidRPr="00521A24" w:rsidRDefault="00521A24" w:rsidP="00521A24">
      <w:pPr>
        <w:tabs>
          <w:tab w:val="left" w:pos="3374"/>
        </w:tabs>
        <w:spacing w:before="100" w:beforeAutospacing="1" w:after="100" w:afterAutospacing="1"/>
        <w:rPr>
          <w:rFonts w:ascii="Arial" w:hAnsi="Arial" w:cs="Arial"/>
          <w:b/>
        </w:rPr>
      </w:pPr>
    </w:p>
    <w:p w14:paraId="2EAC468B"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Key Objectives</w:t>
      </w:r>
    </w:p>
    <w:p w14:paraId="221B06FC" w14:textId="77777777" w:rsidR="00521A24" w:rsidRPr="00521A24" w:rsidRDefault="00521A24" w:rsidP="00521A24">
      <w:pPr>
        <w:tabs>
          <w:tab w:val="left" w:pos="3374"/>
        </w:tabs>
        <w:spacing w:before="100" w:beforeAutospacing="1" w:after="100" w:afterAutospacing="1"/>
        <w:rPr>
          <w:rFonts w:ascii="Arial" w:hAnsi="Arial" w:cs="Arial"/>
          <w:b/>
        </w:rPr>
      </w:pPr>
    </w:p>
    <w:p w14:paraId="01E7A5C7"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When creating a brief it may be useful to plan what you wish to gain from the procurement exercise. It is important to give the suppliers as much detail as possible as this can improve the quality of response you are likely to receive. This will ultimately improve value for money for your organisation. You may wish to consider the following points for your brief:</w:t>
      </w:r>
    </w:p>
    <w:p w14:paraId="2ECF678F"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noProof/>
          <w:lang w:eastAsia="en-GB"/>
        </w:rPr>
        <w:drawing>
          <wp:inline distT="0" distB="0" distL="0" distR="0" wp14:anchorId="6820FF67" wp14:editId="54F313D1">
            <wp:extent cx="6373505" cy="5622877"/>
            <wp:effectExtent l="0" t="0" r="6540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C4AF7E" w14:textId="77777777" w:rsidR="00521A24" w:rsidRPr="00521A24" w:rsidRDefault="00521A24" w:rsidP="00521A24">
      <w:pPr>
        <w:tabs>
          <w:tab w:val="left" w:pos="3374"/>
        </w:tabs>
        <w:spacing w:before="100" w:beforeAutospacing="1" w:after="100" w:afterAutospacing="1"/>
        <w:rPr>
          <w:rFonts w:ascii="Arial" w:hAnsi="Arial" w:cs="Arial"/>
          <w:b/>
        </w:rPr>
      </w:pPr>
    </w:p>
    <w:p w14:paraId="458D5DBF" w14:textId="77777777" w:rsidR="00521A24" w:rsidRPr="00521A24" w:rsidRDefault="00521A24" w:rsidP="00521A24">
      <w:pPr>
        <w:tabs>
          <w:tab w:val="left" w:pos="3374"/>
        </w:tabs>
        <w:spacing w:before="100" w:beforeAutospacing="1" w:after="100" w:afterAutospacing="1"/>
        <w:rPr>
          <w:rFonts w:ascii="Arial" w:hAnsi="Arial" w:cs="Arial"/>
          <w:b/>
        </w:rPr>
      </w:pPr>
    </w:p>
    <w:p w14:paraId="5B525495" w14:textId="77777777" w:rsidR="00521A24" w:rsidRPr="00521A24" w:rsidRDefault="00521A24" w:rsidP="00521A24">
      <w:pPr>
        <w:tabs>
          <w:tab w:val="left" w:pos="3374"/>
        </w:tabs>
        <w:spacing w:before="100" w:beforeAutospacing="1" w:after="100" w:afterAutospacing="1"/>
        <w:rPr>
          <w:rFonts w:ascii="Arial" w:hAnsi="Arial" w:cs="Arial"/>
          <w:b/>
        </w:rPr>
      </w:pPr>
    </w:p>
    <w:p w14:paraId="0083BD10" w14:textId="77777777" w:rsidR="00521A24" w:rsidRPr="00521A24" w:rsidRDefault="00521A24" w:rsidP="00521A24">
      <w:pPr>
        <w:tabs>
          <w:tab w:val="left" w:pos="3374"/>
        </w:tabs>
        <w:spacing w:before="100" w:beforeAutospacing="1" w:after="100" w:afterAutospacing="1"/>
        <w:rPr>
          <w:rFonts w:ascii="Arial" w:hAnsi="Arial" w:cs="Arial"/>
          <w:b/>
        </w:rPr>
      </w:pPr>
    </w:p>
    <w:p w14:paraId="58F8B5A0" w14:textId="77777777" w:rsidR="00521A24" w:rsidRPr="00521A24" w:rsidRDefault="00521A24" w:rsidP="00521A24">
      <w:pPr>
        <w:tabs>
          <w:tab w:val="left" w:pos="3374"/>
        </w:tabs>
        <w:spacing w:before="100" w:beforeAutospacing="1" w:after="100" w:afterAutospacing="1"/>
        <w:rPr>
          <w:rFonts w:ascii="Arial" w:hAnsi="Arial" w:cs="Arial"/>
          <w:b/>
        </w:rPr>
      </w:pPr>
    </w:p>
    <w:p w14:paraId="585C9869"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Selection &amp; Award Criteria</w:t>
      </w:r>
    </w:p>
    <w:p w14:paraId="734FDEEA" w14:textId="77777777" w:rsidR="00521A24" w:rsidRPr="00521A24" w:rsidRDefault="00521A24" w:rsidP="00521A24">
      <w:pPr>
        <w:tabs>
          <w:tab w:val="left" w:pos="3374"/>
        </w:tabs>
        <w:spacing w:before="100" w:beforeAutospacing="1" w:after="100" w:afterAutospacing="1"/>
        <w:rPr>
          <w:rFonts w:ascii="Arial" w:hAnsi="Arial" w:cs="Arial"/>
          <w:b/>
        </w:rPr>
      </w:pPr>
    </w:p>
    <w:p w14:paraId="5A27B0FD"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You should first assess suppliers on their capability.  You should include your Selection Criteria together with any weightings for each area, or any minimum standards required. If the supplier(s) meet the thresholds you identified you should then assess them on your Award Criteria. </w:t>
      </w:r>
    </w:p>
    <w:p w14:paraId="3FBDCF06" w14:textId="77777777" w:rsidR="00521A24" w:rsidRPr="00521A24" w:rsidRDefault="00521A24" w:rsidP="00521A24">
      <w:pPr>
        <w:tabs>
          <w:tab w:val="left" w:pos="3374"/>
        </w:tabs>
        <w:spacing w:before="100" w:beforeAutospacing="1" w:after="100" w:afterAutospacing="1"/>
        <w:rPr>
          <w:rFonts w:ascii="Arial" w:hAnsi="Arial" w:cs="Arial"/>
          <w:b/>
        </w:rPr>
      </w:pPr>
    </w:p>
    <w:p w14:paraId="6FBBEF58"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All criteria must be relevant to the goods or services being provided. </w:t>
      </w:r>
    </w:p>
    <w:p w14:paraId="17D9FED4" w14:textId="77777777" w:rsidR="00521A24" w:rsidRPr="00521A24" w:rsidRDefault="00521A24" w:rsidP="00521A24">
      <w:pPr>
        <w:tabs>
          <w:tab w:val="left" w:pos="3374"/>
        </w:tabs>
        <w:spacing w:before="100" w:beforeAutospacing="1" w:after="100" w:afterAutospacing="1"/>
        <w:rPr>
          <w:rFonts w:ascii="Arial" w:hAnsi="Arial" w:cs="Arial"/>
          <w:b/>
        </w:rPr>
      </w:pPr>
    </w:p>
    <w:p w14:paraId="2111C83C"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Some examples of appropriate criteria are listed below:</w:t>
      </w:r>
    </w:p>
    <w:p w14:paraId="423B68A2" w14:textId="77777777" w:rsidR="00521A24" w:rsidRPr="00521A24" w:rsidRDefault="00521A24" w:rsidP="00521A24">
      <w:pPr>
        <w:tabs>
          <w:tab w:val="left" w:pos="3374"/>
        </w:tabs>
        <w:spacing w:before="100" w:beforeAutospacing="1" w:after="100" w:afterAutospacing="1"/>
        <w:rPr>
          <w:rFonts w:ascii="Arial" w:hAnsi="Arial" w:cs="Arial"/>
          <w:b/>
          <w:u w:val="single"/>
        </w:rPr>
      </w:pPr>
    </w:p>
    <w:tbl>
      <w:tblPr>
        <w:tblStyle w:val="GridTable1Light-Accent1"/>
        <w:tblpPr w:leftFromText="180" w:rightFromText="180" w:vertAnchor="text" w:tblpXSpec="center" w:tblpY="1"/>
        <w:tblOverlap w:val="never"/>
        <w:tblW w:w="97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867"/>
        <w:gridCol w:w="4867"/>
      </w:tblGrid>
      <w:tr w:rsidR="00521A24" w:rsidRPr="00521A24" w14:paraId="7FE2E3AE" w14:textId="77777777" w:rsidTr="004F7B4F">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4867" w:type="dxa"/>
            <w:shd w:val="clear" w:color="auto" w:fill="BDD6EE" w:themeFill="accent1" w:themeFillTint="66"/>
          </w:tcPr>
          <w:p w14:paraId="7C29E996" w14:textId="77777777" w:rsidR="00521A24" w:rsidRPr="00521A24" w:rsidRDefault="00521A24" w:rsidP="00521A24">
            <w:pPr>
              <w:tabs>
                <w:tab w:val="left" w:pos="3374"/>
              </w:tabs>
              <w:spacing w:before="100" w:beforeAutospacing="1" w:after="100" w:afterAutospacing="1"/>
              <w:rPr>
                <w:rFonts w:ascii="Arial" w:hAnsi="Arial" w:cs="Arial"/>
                <w:bCs w:val="0"/>
              </w:rPr>
            </w:pPr>
            <w:r w:rsidRPr="00521A24">
              <w:rPr>
                <w:rFonts w:ascii="Arial" w:hAnsi="Arial" w:cs="Arial"/>
                <w:bCs w:val="0"/>
              </w:rPr>
              <w:t xml:space="preserve">Selection Criteria </w:t>
            </w:r>
          </w:p>
        </w:tc>
        <w:tc>
          <w:tcPr>
            <w:tcW w:w="4867" w:type="dxa"/>
            <w:shd w:val="clear" w:color="auto" w:fill="BDD6EE" w:themeFill="accent1" w:themeFillTint="66"/>
          </w:tcPr>
          <w:p w14:paraId="6EF31E6B" w14:textId="77777777" w:rsidR="00521A24" w:rsidRPr="00521A24" w:rsidRDefault="00521A24" w:rsidP="00521A24">
            <w:pPr>
              <w:tabs>
                <w:tab w:val="left" w:pos="337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21A24">
              <w:rPr>
                <w:rFonts w:ascii="Arial" w:hAnsi="Arial" w:cs="Arial"/>
                <w:bCs w:val="0"/>
              </w:rPr>
              <w:t xml:space="preserve">Award Criteria </w:t>
            </w:r>
          </w:p>
        </w:tc>
      </w:tr>
      <w:tr w:rsidR="00521A24" w:rsidRPr="00521A24" w14:paraId="0A0569EA" w14:textId="77777777" w:rsidTr="004F7B4F">
        <w:trPr>
          <w:trHeight w:val="526"/>
        </w:trPr>
        <w:tc>
          <w:tcPr>
            <w:cnfStyle w:val="001000000000" w:firstRow="0" w:lastRow="0" w:firstColumn="1" w:lastColumn="0" w:oddVBand="0" w:evenVBand="0" w:oddHBand="0" w:evenHBand="0" w:firstRowFirstColumn="0" w:firstRowLastColumn="0" w:lastRowFirstColumn="0" w:lastRowLastColumn="0"/>
            <w:tcW w:w="4867" w:type="dxa"/>
          </w:tcPr>
          <w:p w14:paraId="3E45914F" w14:textId="77777777" w:rsidR="00521A24" w:rsidRPr="00521A24" w:rsidRDefault="00521A24" w:rsidP="00521A24">
            <w:pPr>
              <w:tabs>
                <w:tab w:val="left" w:pos="3374"/>
              </w:tabs>
              <w:spacing w:before="100" w:beforeAutospacing="1" w:after="100" w:afterAutospacing="1"/>
              <w:rPr>
                <w:rFonts w:ascii="Arial" w:hAnsi="Arial" w:cs="Arial"/>
                <w:bCs w:val="0"/>
              </w:rPr>
            </w:pPr>
            <w:r w:rsidRPr="00521A24">
              <w:rPr>
                <w:rFonts w:ascii="Arial" w:hAnsi="Arial" w:cs="Arial"/>
                <w:bCs w:val="0"/>
              </w:rPr>
              <w:t xml:space="preserve">Previous relevant experience </w:t>
            </w:r>
          </w:p>
        </w:tc>
        <w:tc>
          <w:tcPr>
            <w:tcW w:w="4867" w:type="dxa"/>
          </w:tcPr>
          <w:p w14:paraId="0DE44A5C" w14:textId="77777777" w:rsidR="00521A24" w:rsidRPr="00521A24" w:rsidRDefault="00521A24" w:rsidP="00521A24">
            <w:pPr>
              <w:tabs>
                <w:tab w:val="left" w:pos="337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rPr>
            </w:pPr>
            <w:r w:rsidRPr="00521A24">
              <w:rPr>
                <w:rFonts w:ascii="Arial" w:hAnsi="Arial" w:cs="Arial"/>
                <w:b/>
              </w:rPr>
              <w:t>Understanding of the specific project requirements.</w:t>
            </w:r>
          </w:p>
        </w:tc>
      </w:tr>
      <w:tr w:rsidR="00521A24" w:rsidRPr="00521A24" w14:paraId="1ECFD3E7" w14:textId="77777777" w:rsidTr="004F7B4F">
        <w:trPr>
          <w:trHeight w:val="487"/>
        </w:trPr>
        <w:tc>
          <w:tcPr>
            <w:cnfStyle w:val="001000000000" w:firstRow="0" w:lastRow="0" w:firstColumn="1" w:lastColumn="0" w:oddVBand="0" w:evenVBand="0" w:oddHBand="0" w:evenHBand="0" w:firstRowFirstColumn="0" w:firstRowLastColumn="0" w:lastRowFirstColumn="0" w:lastRowLastColumn="0"/>
            <w:tcW w:w="4867" w:type="dxa"/>
          </w:tcPr>
          <w:p w14:paraId="0CBCFC38" w14:textId="77777777" w:rsidR="00521A24" w:rsidRPr="00521A24" w:rsidRDefault="00521A24" w:rsidP="00521A24">
            <w:pPr>
              <w:tabs>
                <w:tab w:val="left" w:pos="3374"/>
              </w:tabs>
              <w:spacing w:before="100" w:beforeAutospacing="1" w:after="100" w:afterAutospacing="1"/>
              <w:rPr>
                <w:rFonts w:ascii="Arial" w:hAnsi="Arial" w:cs="Arial"/>
                <w:bCs w:val="0"/>
              </w:rPr>
            </w:pPr>
            <w:r w:rsidRPr="00521A24">
              <w:rPr>
                <w:rFonts w:ascii="Arial" w:hAnsi="Arial" w:cs="Arial"/>
                <w:bCs w:val="0"/>
              </w:rPr>
              <w:t xml:space="preserve">Equal Opportunities </w:t>
            </w:r>
          </w:p>
        </w:tc>
        <w:tc>
          <w:tcPr>
            <w:tcW w:w="4867" w:type="dxa"/>
          </w:tcPr>
          <w:p w14:paraId="4924AB63" w14:textId="77777777" w:rsidR="00521A24" w:rsidRPr="00521A24" w:rsidRDefault="00521A24" w:rsidP="00521A24">
            <w:pPr>
              <w:tabs>
                <w:tab w:val="left" w:pos="337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rPr>
            </w:pPr>
            <w:r w:rsidRPr="00521A24">
              <w:rPr>
                <w:rFonts w:ascii="Arial" w:hAnsi="Arial" w:cs="Arial"/>
                <w:b/>
              </w:rPr>
              <w:t>Methodology and proposed approach</w:t>
            </w:r>
          </w:p>
        </w:tc>
      </w:tr>
      <w:tr w:rsidR="00521A24" w:rsidRPr="00521A24" w14:paraId="45DC8369" w14:textId="77777777" w:rsidTr="004F7B4F">
        <w:trPr>
          <w:trHeight w:val="487"/>
        </w:trPr>
        <w:tc>
          <w:tcPr>
            <w:cnfStyle w:val="001000000000" w:firstRow="0" w:lastRow="0" w:firstColumn="1" w:lastColumn="0" w:oddVBand="0" w:evenVBand="0" w:oddHBand="0" w:evenHBand="0" w:firstRowFirstColumn="0" w:firstRowLastColumn="0" w:lastRowFirstColumn="0" w:lastRowLastColumn="0"/>
            <w:tcW w:w="4867" w:type="dxa"/>
          </w:tcPr>
          <w:p w14:paraId="2600FDB7" w14:textId="77777777" w:rsidR="00521A24" w:rsidRPr="00521A24" w:rsidRDefault="00521A24" w:rsidP="00521A24">
            <w:pPr>
              <w:tabs>
                <w:tab w:val="left" w:pos="3374"/>
              </w:tabs>
              <w:spacing w:before="100" w:beforeAutospacing="1" w:after="100" w:afterAutospacing="1"/>
              <w:rPr>
                <w:rFonts w:ascii="Arial" w:hAnsi="Arial" w:cs="Arial"/>
                <w:bCs w:val="0"/>
              </w:rPr>
            </w:pPr>
            <w:r w:rsidRPr="00521A24">
              <w:rPr>
                <w:rFonts w:ascii="Arial" w:hAnsi="Arial" w:cs="Arial"/>
                <w:bCs w:val="0"/>
              </w:rPr>
              <w:t>Health and Safety</w:t>
            </w:r>
          </w:p>
        </w:tc>
        <w:tc>
          <w:tcPr>
            <w:tcW w:w="4867" w:type="dxa"/>
          </w:tcPr>
          <w:p w14:paraId="0F12232F" w14:textId="77777777" w:rsidR="00521A24" w:rsidRPr="00521A24" w:rsidRDefault="00521A24" w:rsidP="00521A24">
            <w:pPr>
              <w:tabs>
                <w:tab w:val="left" w:pos="337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rPr>
            </w:pPr>
            <w:r w:rsidRPr="00521A24">
              <w:rPr>
                <w:rFonts w:ascii="Arial" w:hAnsi="Arial" w:cs="Arial"/>
                <w:b/>
              </w:rPr>
              <w:t>Specific expertise proposed for the service.</w:t>
            </w:r>
          </w:p>
        </w:tc>
      </w:tr>
      <w:tr w:rsidR="00521A24" w:rsidRPr="00521A24" w14:paraId="50AEA4DD" w14:textId="77777777" w:rsidTr="004F7B4F">
        <w:trPr>
          <w:trHeight w:val="487"/>
        </w:trPr>
        <w:tc>
          <w:tcPr>
            <w:cnfStyle w:val="001000000000" w:firstRow="0" w:lastRow="0" w:firstColumn="1" w:lastColumn="0" w:oddVBand="0" w:evenVBand="0" w:oddHBand="0" w:evenHBand="0" w:firstRowFirstColumn="0" w:firstRowLastColumn="0" w:lastRowFirstColumn="0" w:lastRowLastColumn="0"/>
            <w:tcW w:w="4867" w:type="dxa"/>
          </w:tcPr>
          <w:p w14:paraId="37AA3BF8" w14:textId="77777777" w:rsidR="00521A24" w:rsidRPr="00521A24" w:rsidRDefault="00521A24" w:rsidP="00521A24">
            <w:pPr>
              <w:tabs>
                <w:tab w:val="left" w:pos="3374"/>
              </w:tabs>
              <w:spacing w:before="100" w:beforeAutospacing="1" w:after="100" w:afterAutospacing="1"/>
              <w:rPr>
                <w:rFonts w:ascii="Arial" w:hAnsi="Arial" w:cs="Arial"/>
                <w:bCs w:val="0"/>
              </w:rPr>
            </w:pPr>
            <w:r w:rsidRPr="00521A24">
              <w:rPr>
                <w:rFonts w:ascii="Arial" w:hAnsi="Arial" w:cs="Arial"/>
                <w:bCs w:val="0"/>
              </w:rPr>
              <w:t>Sustainability considerations as applicable</w:t>
            </w:r>
          </w:p>
        </w:tc>
        <w:tc>
          <w:tcPr>
            <w:tcW w:w="4867" w:type="dxa"/>
          </w:tcPr>
          <w:p w14:paraId="18CB775B" w14:textId="77777777" w:rsidR="00521A24" w:rsidRPr="00521A24" w:rsidRDefault="00521A24" w:rsidP="00521A24">
            <w:pPr>
              <w:tabs>
                <w:tab w:val="left" w:pos="337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rPr>
            </w:pPr>
            <w:r w:rsidRPr="00521A24">
              <w:rPr>
                <w:rFonts w:ascii="Arial" w:hAnsi="Arial" w:cs="Arial"/>
                <w:b/>
              </w:rPr>
              <w:t xml:space="preserve">Proposed Delivery / Timescale </w:t>
            </w:r>
          </w:p>
        </w:tc>
      </w:tr>
      <w:tr w:rsidR="00521A24" w:rsidRPr="00521A24" w14:paraId="7E1CEF96" w14:textId="77777777" w:rsidTr="004F7B4F">
        <w:trPr>
          <w:trHeight w:val="522"/>
        </w:trPr>
        <w:tc>
          <w:tcPr>
            <w:cnfStyle w:val="001000000000" w:firstRow="0" w:lastRow="0" w:firstColumn="1" w:lastColumn="0" w:oddVBand="0" w:evenVBand="0" w:oddHBand="0" w:evenHBand="0" w:firstRowFirstColumn="0" w:firstRowLastColumn="0" w:lastRowFirstColumn="0" w:lastRowLastColumn="0"/>
            <w:tcW w:w="4867" w:type="dxa"/>
          </w:tcPr>
          <w:p w14:paraId="56F7A513" w14:textId="77777777" w:rsidR="00521A24" w:rsidRPr="00521A24" w:rsidRDefault="00521A24" w:rsidP="00521A24">
            <w:pPr>
              <w:tabs>
                <w:tab w:val="left" w:pos="3374"/>
              </w:tabs>
              <w:spacing w:before="100" w:beforeAutospacing="1" w:after="100" w:afterAutospacing="1"/>
              <w:rPr>
                <w:rFonts w:ascii="Arial" w:hAnsi="Arial" w:cs="Arial"/>
                <w:bCs w:val="0"/>
              </w:rPr>
            </w:pPr>
          </w:p>
        </w:tc>
        <w:tc>
          <w:tcPr>
            <w:tcW w:w="4867" w:type="dxa"/>
          </w:tcPr>
          <w:p w14:paraId="7584AE3A" w14:textId="77777777" w:rsidR="00521A24" w:rsidRPr="00521A24" w:rsidRDefault="00521A24" w:rsidP="00521A24">
            <w:pPr>
              <w:tabs>
                <w:tab w:val="left" w:pos="337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rPr>
            </w:pPr>
            <w:r w:rsidRPr="00521A24">
              <w:rPr>
                <w:rFonts w:ascii="Arial" w:hAnsi="Arial" w:cs="Arial"/>
                <w:b/>
              </w:rPr>
              <w:t>Price</w:t>
            </w:r>
          </w:p>
        </w:tc>
      </w:tr>
    </w:tbl>
    <w:p w14:paraId="37204BE6" w14:textId="77777777" w:rsidR="00521A24" w:rsidRPr="00521A24" w:rsidRDefault="00521A24" w:rsidP="00521A24">
      <w:pPr>
        <w:tabs>
          <w:tab w:val="left" w:pos="3374"/>
        </w:tabs>
        <w:spacing w:before="100" w:beforeAutospacing="1" w:after="100" w:afterAutospacing="1"/>
        <w:rPr>
          <w:rFonts w:ascii="Arial" w:hAnsi="Arial" w:cs="Arial"/>
          <w:b/>
        </w:rPr>
      </w:pPr>
    </w:p>
    <w:p w14:paraId="6D0C7A83"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Key Performance Indicators (KPIs)</w:t>
      </w:r>
    </w:p>
    <w:p w14:paraId="12C4EA21" w14:textId="77777777" w:rsidR="00521A24" w:rsidRPr="00521A24" w:rsidRDefault="00521A24" w:rsidP="00521A24">
      <w:pPr>
        <w:tabs>
          <w:tab w:val="left" w:pos="3374"/>
        </w:tabs>
        <w:spacing w:before="100" w:beforeAutospacing="1" w:after="100" w:afterAutospacing="1"/>
        <w:rPr>
          <w:rFonts w:ascii="Arial" w:hAnsi="Arial" w:cs="Arial"/>
          <w:b/>
        </w:rPr>
      </w:pPr>
    </w:p>
    <w:p w14:paraId="2756B541"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Key Performance Indicators can be used to ensure the goods or service being provided are at a suitable quality. These can allow you to manage the contracts effectively. It is important that the KPIs realistically reflect what the final outputs and milestones will be, examples are:</w:t>
      </w:r>
    </w:p>
    <w:p w14:paraId="44743A1B" w14:textId="77777777" w:rsidR="00521A24" w:rsidRPr="00521A24" w:rsidRDefault="00521A24" w:rsidP="00521A24">
      <w:pPr>
        <w:tabs>
          <w:tab w:val="left" w:pos="3374"/>
        </w:tabs>
        <w:spacing w:before="100" w:beforeAutospacing="1" w:after="100" w:afterAutospacing="1"/>
        <w:rPr>
          <w:rFonts w:ascii="Arial" w:hAnsi="Arial" w:cs="Arial"/>
          <w:b/>
        </w:rPr>
      </w:pPr>
    </w:p>
    <w:p w14:paraId="39E60031" w14:textId="77777777" w:rsidR="00521A24" w:rsidRPr="00521A24" w:rsidRDefault="00521A24" w:rsidP="00521A24">
      <w:pPr>
        <w:numPr>
          <w:ilvl w:val="0"/>
          <w:numId w:val="4"/>
        </w:numPr>
        <w:tabs>
          <w:tab w:val="left" w:pos="3374"/>
        </w:tabs>
        <w:spacing w:before="100" w:beforeAutospacing="1" w:after="100" w:afterAutospacing="1"/>
        <w:rPr>
          <w:rFonts w:ascii="Arial" w:hAnsi="Arial" w:cs="Arial"/>
          <w:b/>
        </w:rPr>
      </w:pPr>
      <w:r w:rsidRPr="00521A24">
        <w:rPr>
          <w:rFonts w:ascii="Arial" w:hAnsi="Arial" w:cs="Arial"/>
          <w:b/>
        </w:rPr>
        <w:t>Time targets</w:t>
      </w:r>
      <w:r w:rsidRPr="00521A24">
        <w:rPr>
          <w:rFonts w:ascii="Arial" w:hAnsi="Arial" w:cs="Arial"/>
          <w:b/>
        </w:rPr>
        <w:tab/>
      </w:r>
      <w:r w:rsidRPr="00521A24">
        <w:rPr>
          <w:rFonts w:ascii="Arial" w:hAnsi="Arial" w:cs="Arial"/>
          <w:b/>
        </w:rPr>
        <w:tab/>
      </w:r>
    </w:p>
    <w:p w14:paraId="47A21E3C" w14:textId="77777777" w:rsidR="00521A24" w:rsidRPr="00521A24" w:rsidRDefault="00521A24" w:rsidP="00521A24">
      <w:pPr>
        <w:numPr>
          <w:ilvl w:val="0"/>
          <w:numId w:val="4"/>
        </w:numPr>
        <w:tabs>
          <w:tab w:val="left" w:pos="3374"/>
        </w:tabs>
        <w:spacing w:before="100" w:beforeAutospacing="1" w:after="100" w:afterAutospacing="1"/>
        <w:rPr>
          <w:rFonts w:ascii="Arial" w:hAnsi="Arial" w:cs="Arial"/>
          <w:b/>
        </w:rPr>
      </w:pPr>
      <w:r w:rsidRPr="00521A24">
        <w:rPr>
          <w:rFonts w:ascii="Arial" w:hAnsi="Arial" w:cs="Arial"/>
          <w:b/>
        </w:rPr>
        <w:t>Productivity indicators</w:t>
      </w:r>
      <w:r w:rsidRPr="00521A24">
        <w:rPr>
          <w:rFonts w:ascii="Arial" w:hAnsi="Arial" w:cs="Arial"/>
          <w:b/>
        </w:rPr>
        <w:tab/>
      </w:r>
    </w:p>
    <w:p w14:paraId="316EB3BF" w14:textId="77777777" w:rsidR="00521A24" w:rsidRPr="00521A24" w:rsidRDefault="00521A24" w:rsidP="00521A24">
      <w:pPr>
        <w:numPr>
          <w:ilvl w:val="0"/>
          <w:numId w:val="4"/>
        </w:numPr>
        <w:tabs>
          <w:tab w:val="left" w:pos="3374"/>
        </w:tabs>
        <w:spacing w:before="100" w:beforeAutospacing="1" w:after="100" w:afterAutospacing="1"/>
        <w:rPr>
          <w:rFonts w:ascii="Arial" w:hAnsi="Arial" w:cs="Arial"/>
          <w:b/>
        </w:rPr>
      </w:pPr>
      <w:r w:rsidRPr="00521A24">
        <w:rPr>
          <w:rFonts w:ascii="Arial" w:hAnsi="Arial" w:cs="Arial"/>
          <w:b/>
        </w:rPr>
        <w:t>Quality of service</w:t>
      </w:r>
      <w:r w:rsidRPr="00521A24">
        <w:rPr>
          <w:rFonts w:ascii="Arial" w:hAnsi="Arial" w:cs="Arial"/>
          <w:b/>
        </w:rPr>
        <w:tab/>
      </w:r>
    </w:p>
    <w:p w14:paraId="7EF278F4" w14:textId="77777777" w:rsidR="00521A24" w:rsidRPr="00521A24" w:rsidRDefault="00521A24" w:rsidP="00521A24">
      <w:pPr>
        <w:numPr>
          <w:ilvl w:val="0"/>
          <w:numId w:val="4"/>
        </w:numPr>
        <w:tabs>
          <w:tab w:val="left" w:pos="3374"/>
        </w:tabs>
        <w:spacing w:before="100" w:beforeAutospacing="1" w:after="100" w:afterAutospacing="1"/>
        <w:rPr>
          <w:rFonts w:ascii="Arial" w:hAnsi="Arial" w:cs="Arial"/>
          <w:b/>
        </w:rPr>
      </w:pPr>
      <w:r w:rsidRPr="00521A24">
        <w:rPr>
          <w:rFonts w:ascii="Arial" w:hAnsi="Arial" w:cs="Arial"/>
          <w:b/>
        </w:rPr>
        <w:t>Demand</w:t>
      </w:r>
      <w:r w:rsidRPr="00521A24">
        <w:rPr>
          <w:rFonts w:ascii="Arial" w:hAnsi="Arial" w:cs="Arial"/>
          <w:b/>
        </w:rPr>
        <w:tab/>
      </w:r>
      <w:r w:rsidRPr="00521A24">
        <w:rPr>
          <w:rFonts w:ascii="Arial" w:hAnsi="Arial" w:cs="Arial"/>
          <w:b/>
        </w:rPr>
        <w:tab/>
      </w:r>
    </w:p>
    <w:p w14:paraId="37172F4A" w14:textId="77777777" w:rsidR="00521A24" w:rsidRPr="00521A24" w:rsidRDefault="00521A24" w:rsidP="00521A24">
      <w:pPr>
        <w:numPr>
          <w:ilvl w:val="0"/>
          <w:numId w:val="4"/>
        </w:numPr>
        <w:tabs>
          <w:tab w:val="left" w:pos="3374"/>
        </w:tabs>
        <w:spacing w:before="100" w:beforeAutospacing="1" w:after="100" w:afterAutospacing="1"/>
        <w:rPr>
          <w:rFonts w:ascii="Arial" w:hAnsi="Arial" w:cs="Arial"/>
          <w:b/>
        </w:rPr>
      </w:pPr>
      <w:r w:rsidRPr="00521A24">
        <w:rPr>
          <w:rFonts w:ascii="Arial" w:hAnsi="Arial" w:cs="Arial"/>
          <w:b/>
        </w:rPr>
        <w:t>Availability</w:t>
      </w:r>
    </w:p>
    <w:p w14:paraId="0F7DED19" w14:textId="77777777" w:rsidR="00521A24" w:rsidRPr="00521A24" w:rsidRDefault="00521A24" w:rsidP="00521A24">
      <w:pPr>
        <w:numPr>
          <w:ilvl w:val="0"/>
          <w:numId w:val="4"/>
        </w:numPr>
        <w:tabs>
          <w:tab w:val="left" w:pos="3374"/>
        </w:tabs>
        <w:spacing w:before="100" w:beforeAutospacing="1" w:after="100" w:afterAutospacing="1"/>
        <w:rPr>
          <w:rFonts w:ascii="Arial" w:hAnsi="Arial" w:cs="Arial"/>
          <w:b/>
        </w:rPr>
      </w:pPr>
      <w:r w:rsidRPr="00521A24">
        <w:rPr>
          <w:rFonts w:ascii="Arial" w:hAnsi="Arial" w:cs="Arial"/>
          <w:b/>
        </w:rPr>
        <w:t>Prompt payment of full supply chain</w:t>
      </w:r>
      <w:bookmarkStart w:id="0" w:name="_GoBack"/>
      <w:bookmarkEnd w:id="0"/>
    </w:p>
    <w:p w14:paraId="6CFD88EF"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 </w:t>
      </w:r>
    </w:p>
    <w:p w14:paraId="557B2326"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Additional information</w:t>
      </w:r>
    </w:p>
    <w:p w14:paraId="7000390D" w14:textId="77777777" w:rsidR="00521A24" w:rsidRPr="00521A24" w:rsidRDefault="00521A24" w:rsidP="00521A24">
      <w:pPr>
        <w:tabs>
          <w:tab w:val="left" w:pos="3374"/>
        </w:tabs>
        <w:spacing w:before="100" w:beforeAutospacing="1" w:after="100" w:afterAutospacing="1"/>
        <w:rPr>
          <w:rFonts w:ascii="Arial" w:hAnsi="Arial" w:cs="Arial"/>
          <w:b/>
        </w:rPr>
      </w:pPr>
    </w:p>
    <w:p w14:paraId="5399962B"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Relevant additional information, as applicable to your project, may include, but is not restricted to:</w:t>
      </w:r>
    </w:p>
    <w:p w14:paraId="4622BF92" w14:textId="77777777" w:rsidR="00521A24" w:rsidRPr="00521A24" w:rsidRDefault="00521A24" w:rsidP="00521A24">
      <w:pPr>
        <w:tabs>
          <w:tab w:val="left" w:pos="3374"/>
        </w:tabs>
        <w:spacing w:before="100" w:beforeAutospacing="1" w:after="100" w:afterAutospacing="1"/>
        <w:rPr>
          <w:rFonts w:ascii="Arial" w:hAnsi="Arial" w:cs="Arial"/>
          <w:b/>
        </w:rPr>
      </w:pPr>
    </w:p>
    <w:p w14:paraId="3E1C169C" w14:textId="77777777" w:rsidR="00521A24" w:rsidRPr="00521A24" w:rsidRDefault="00521A24" w:rsidP="00521A24">
      <w:pPr>
        <w:numPr>
          <w:ilvl w:val="0"/>
          <w:numId w:val="5"/>
        </w:numPr>
        <w:tabs>
          <w:tab w:val="left" w:pos="3374"/>
        </w:tabs>
        <w:spacing w:before="100" w:beforeAutospacing="1" w:after="100" w:afterAutospacing="1"/>
        <w:rPr>
          <w:rFonts w:ascii="Arial" w:hAnsi="Arial" w:cs="Arial"/>
          <w:b/>
        </w:rPr>
      </w:pPr>
      <w:r w:rsidRPr="00521A24">
        <w:rPr>
          <w:rFonts w:ascii="Arial" w:hAnsi="Arial" w:cs="Arial"/>
          <w:b/>
        </w:rPr>
        <w:t>Details of EU funding or grants that apply to the project;</w:t>
      </w:r>
    </w:p>
    <w:p w14:paraId="569C3EF4" w14:textId="77777777" w:rsidR="00521A24" w:rsidRPr="00521A24" w:rsidRDefault="00521A24" w:rsidP="00521A24">
      <w:pPr>
        <w:numPr>
          <w:ilvl w:val="0"/>
          <w:numId w:val="5"/>
        </w:numPr>
        <w:tabs>
          <w:tab w:val="left" w:pos="3374"/>
        </w:tabs>
        <w:spacing w:before="100" w:beforeAutospacing="1" w:after="100" w:afterAutospacing="1"/>
        <w:rPr>
          <w:rFonts w:ascii="Arial" w:hAnsi="Arial" w:cs="Arial"/>
          <w:b/>
        </w:rPr>
      </w:pPr>
      <w:r w:rsidRPr="00521A24">
        <w:rPr>
          <w:rFonts w:ascii="Arial" w:hAnsi="Arial" w:cs="Arial"/>
          <w:b/>
        </w:rPr>
        <w:t>Your organisation’s key contact details;</w:t>
      </w:r>
    </w:p>
    <w:p w14:paraId="43280024" w14:textId="77777777" w:rsidR="00521A24" w:rsidRPr="00521A24" w:rsidRDefault="00521A24" w:rsidP="00521A24">
      <w:pPr>
        <w:numPr>
          <w:ilvl w:val="0"/>
          <w:numId w:val="5"/>
        </w:numPr>
        <w:tabs>
          <w:tab w:val="left" w:pos="3374"/>
        </w:tabs>
        <w:spacing w:before="100" w:beforeAutospacing="1" w:after="100" w:afterAutospacing="1"/>
        <w:rPr>
          <w:rFonts w:ascii="Arial" w:hAnsi="Arial" w:cs="Arial"/>
          <w:b/>
        </w:rPr>
      </w:pPr>
      <w:r w:rsidRPr="00521A24">
        <w:rPr>
          <w:rFonts w:ascii="Arial" w:hAnsi="Arial" w:cs="Arial"/>
          <w:b/>
        </w:rPr>
        <w:t>Intellectual property (IP) rights which you wish to be retained by your organisation;</w:t>
      </w:r>
    </w:p>
    <w:p w14:paraId="709A3553" w14:textId="77777777" w:rsidR="00521A24" w:rsidRPr="00521A24" w:rsidRDefault="00521A24" w:rsidP="00521A24">
      <w:pPr>
        <w:numPr>
          <w:ilvl w:val="0"/>
          <w:numId w:val="5"/>
        </w:numPr>
        <w:tabs>
          <w:tab w:val="left" w:pos="3374"/>
        </w:tabs>
        <w:spacing w:before="100" w:beforeAutospacing="1" w:after="100" w:afterAutospacing="1"/>
        <w:rPr>
          <w:rFonts w:ascii="Arial" w:hAnsi="Arial" w:cs="Arial"/>
          <w:b/>
        </w:rPr>
      </w:pPr>
      <w:r w:rsidRPr="00521A24">
        <w:rPr>
          <w:rFonts w:ascii="Arial" w:hAnsi="Arial" w:cs="Arial"/>
          <w:b/>
        </w:rPr>
        <w:t xml:space="preserve">Any sustainability issues that could impact on the contract i.e. recycled paper for reports; </w:t>
      </w:r>
    </w:p>
    <w:p w14:paraId="66FC9F98" w14:textId="77777777" w:rsidR="00521A24" w:rsidRPr="00521A24" w:rsidRDefault="00521A24" w:rsidP="00521A24">
      <w:pPr>
        <w:numPr>
          <w:ilvl w:val="0"/>
          <w:numId w:val="5"/>
        </w:numPr>
        <w:tabs>
          <w:tab w:val="left" w:pos="3374"/>
        </w:tabs>
        <w:spacing w:before="100" w:beforeAutospacing="1" w:after="100" w:afterAutospacing="1"/>
        <w:rPr>
          <w:rFonts w:ascii="Arial" w:hAnsi="Arial" w:cs="Arial"/>
          <w:b/>
        </w:rPr>
      </w:pPr>
      <w:r w:rsidRPr="00521A24">
        <w:rPr>
          <w:rFonts w:ascii="Arial" w:hAnsi="Arial" w:cs="Arial"/>
          <w:b/>
        </w:rPr>
        <w:t>Any health &amp; safety issues that may impact on the contract.</w:t>
      </w:r>
    </w:p>
    <w:p w14:paraId="04838089" w14:textId="77777777" w:rsidR="00521A24" w:rsidRPr="00521A24" w:rsidRDefault="00521A24" w:rsidP="00521A24">
      <w:pPr>
        <w:tabs>
          <w:tab w:val="left" w:pos="3374"/>
        </w:tabs>
        <w:spacing w:before="100" w:beforeAutospacing="1" w:after="100" w:afterAutospacing="1"/>
        <w:rPr>
          <w:rFonts w:ascii="Arial" w:hAnsi="Arial" w:cs="Arial"/>
          <w:b/>
        </w:rPr>
      </w:pPr>
    </w:p>
    <w:p w14:paraId="43E6B3FA" w14:textId="77777777" w:rsidR="00521A24" w:rsidRPr="00521A24" w:rsidRDefault="00521A24" w:rsidP="00521A24">
      <w:pPr>
        <w:tabs>
          <w:tab w:val="left" w:pos="3374"/>
        </w:tabs>
        <w:spacing w:before="100" w:beforeAutospacing="1" w:after="100" w:afterAutospacing="1"/>
        <w:rPr>
          <w:rFonts w:ascii="Arial" w:hAnsi="Arial" w:cs="Arial"/>
          <w:b/>
        </w:rPr>
      </w:pPr>
    </w:p>
    <w:p w14:paraId="04935E1B" w14:textId="77777777" w:rsidR="00521A24" w:rsidRPr="00521A24" w:rsidRDefault="00521A24" w:rsidP="00521A24">
      <w:pPr>
        <w:tabs>
          <w:tab w:val="left" w:pos="3374"/>
        </w:tabs>
        <w:spacing w:before="100" w:beforeAutospacing="1" w:after="100" w:afterAutospacing="1"/>
        <w:rPr>
          <w:rFonts w:ascii="Arial" w:hAnsi="Arial" w:cs="Arial"/>
          <w:b/>
        </w:rPr>
      </w:pPr>
    </w:p>
    <w:p w14:paraId="248DF4F2" w14:textId="77777777" w:rsidR="00521A24" w:rsidRPr="00521A24" w:rsidRDefault="00521A24" w:rsidP="00521A24">
      <w:pPr>
        <w:tabs>
          <w:tab w:val="left" w:pos="3374"/>
        </w:tabs>
        <w:spacing w:before="100" w:beforeAutospacing="1" w:after="100" w:afterAutospacing="1"/>
        <w:rPr>
          <w:rFonts w:ascii="Arial" w:hAnsi="Arial" w:cs="Arial"/>
          <w:b/>
        </w:rPr>
      </w:pPr>
    </w:p>
    <w:p w14:paraId="74FAB829" w14:textId="77777777" w:rsidR="00521A24" w:rsidRPr="00521A24" w:rsidRDefault="00521A24" w:rsidP="00521A24">
      <w:pPr>
        <w:tabs>
          <w:tab w:val="left" w:pos="3374"/>
        </w:tabs>
        <w:spacing w:before="100" w:beforeAutospacing="1" w:after="100" w:afterAutospacing="1"/>
        <w:rPr>
          <w:rFonts w:ascii="Arial" w:hAnsi="Arial" w:cs="Arial"/>
          <w:b/>
        </w:rPr>
      </w:pPr>
    </w:p>
    <w:p w14:paraId="5177EB57"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Sustainability</w:t>
      </w:r>
    </w:p>
    <w:p w14:paraId="008C388F"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You should mention your organisation’s sustainability policy within the brief to ensure best practice is promoted throughout the organisation and minimise the impact on the environment.  </w:t>
      </w:r>
      <w:r w:rsidRPr="00521A24">
        <w:rPr>
          <w:rFonts w:ascii="Arial" w:hAnsi="Arial" w:cs="Arial"/>
          <w:b/>
        </w:rPr>
        <w:tab/>
      </w:r>
    </w:p>
    <w:p w14:paraId="1E627229" w14:textId="77777777" w:rsidR="00521A24" w:rsidRPr="00521A24" w:rsidRDefault="00521A24" w:rsidP="00521A24">
      <w:pPr>
        <w:tabs>
          <w:tab w:val="left" w:pos="3374"/>
        </w:tabs>
        <w:spacing w:before="100" w:beforeAutospacing="1" w:after="100" w:afterAutospacing="1"/>
        <w:rPr>
          <w:rFonts w:ascii="Arial" w:hAnsi="Arial" w:cs="Arial"/>
          <w:b/>
        </w:rPr>
      </w:pPr>
    </w:p>
    <w:p w14:paraId="41C248D1"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br w:type="page"/>
      </w:r>
    </w:p>
    <w:p w14:paraId="55704890"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The Brief (to be completed and attached to the Invitation to Quote Document)</w:t>
      </w:r>
    </w:p>
    <w:p w14:paraId="4F9C9B2C" w14:textId="77777777" w:rsidR="00521A24" w:rsidRPr="00521A24" w:rsidRDefault="00521A24" w:rsidP="00521A24">
      <w:pPr>
        <w:tabs>
          <w:tab w:val="left" w:pos="3374"/>
        </w:tabs>
        <w:spacing w:before="100" w:beforeAutospacing="1" w:after="100" w:afterAutospacing="1"/>
        <w:rPr>
          <w:rFonts w:ascii="Arial" w:hAnsi="Arial" w:cs="Arial"/>
          <w:b/>
        </w:rPr>
      </w:pPr>
    </w:p>
    <w:p w14:paraId="45F9BF2D"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Note: This document should be tailored to your requirements. The level of detail within the brief should adequately reflect the nature of your requirements and some of the information may not be necessary and can be omitted.</w:t>
      </w:r>
    </w:p>
    <w:p w14:paraId="1927F32C" w14:textId="77777777" w:rsidR="00521A24" w:rsidRPr="00521A24" w:rsidRDefault="00521A24" w:rsidP="00521A24">
      <w:pPr>
        <w:tabs>
          <w:tab w:val="left" w:pos="3374"/>
        </w:tabs>
        <w:spacing w:before="100" w:beforeAutospacing="1" w:after="100" w:afterAutospacing="1"/>
        <w:rPr>
          <w:rFonts w:ascii="Arial" w:hAnsi="Arial" w:cs="Arial"/>
          <w:b/>
        </w:rPr>
      </w:pPr>
    </w:p>
    <w:p w14:paraId="2CA89FF3"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Introduction</w:t>
      </w:r>
    </w:p>
    <w:p w14:paraId="5C0CF342" w14:textId="77777777" w:rsidR="00521A24" w:rsidRPr="00521A24" w:rsidRDefault="00521A24" w:rsidP="00521A24">
      <w:pPr>
        <w:tabs>
          <w:tab w:val="left" w:pos="3374"/>
        </w:tabs>
        <w:spacing w:before="100" w:beforeAutospacing="1" w:after="100" w:afterAutospacing="1"/>
        <w:rPr>
          <w:rFonts w:ascii="Arial" w:hAnsi="Arial" w:cs="Arial"/>
          <w:b/>
        </w:rPr>
      </w:pPr>
    </w:p>
    <w:p w14:paraId="77DD1DD7"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The main aim and purpose of work should be indicated here. Include instructions for return of quotations; detail how the suppliers should structure their responses. </w:t>
      </w:r>
    </w:p>
    <w:p w14:paraId="78CEAC66" w14:textId="77777777" w:rsidR="00521A24" w:rsidRPr="00521A24" w:rsidRDefault="00521A24" w:rsidP="00521A24">
      <w:pPr>
        <w:tabs>
          <w:tab w:val="left" w:pos="3374"/>
        </w:tabs>
        <w:spacing w:before="100" w:beforeAutospacing="1" w:after="100" w:afterAutospacing="1"/>
        <w:rPr>
          <w:rFonts w:ascii="Arial" w:hAnsi="Arial" w:cs="Arial"/>
          <w:b/>
        </w:rPr>
      </w:pPr>
    </w:p>
    <w:p w14:paraId="2BB8C974"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Background</w:t>
      </w:r>
    </w:p>
    <w:p w14:paraId="6B153F7B" w14:textId="77777777" w:rsidR="00521A24" w:rsidRPr="00521A24" w:rsidRDefault="00521A24" w:rsidP="00521A24">
      <w:pPr>
        <w:tabs>
          <w:tab w:val="left" w:pos="3374"/>
        </w:tabs>
        <w:spacing w:before="100" w:beforeAutospacing="1" w:after="100" w:afterAutospacing="1"/>
        <w:rPr>
          <w:rFonts w:ascii="Arial" w:hAnsi="Arial" w:cs="Arial"/>
          <w:b/>
          <w:u w:val="single"/>
        </w:rPr>
      </w:pPr>
    </w:p>
    <w:p w14:paraId="29313172"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The information provided here should be of sufficient length and detail to ensure the supplier has an understanding of why this work is being commissioned.</w:t>
      </w:r>
    </w:p>
    <w:p w14:paraId="5F429B48" w14:textId="77777777" w:rsidR="00521A24" w:rsidRPr="00521A24" w:rsidRDefault="00521A24" w:rsidP="00521A24">
      <w:pPr>
        <w:tabs>
          <w:tab w:val="left" w:pos="3374"/>
        </w:tabs>
        <w:spacing w:before="100" w:beforeAutospacing="1" w:after="100" w:afterAutospacing="1"/>
        <w:rPr>
          <w:rFonts w:ascii="Arial" w:hAnsi="Arial" w:cs="Arial"/>
          <w:b/>
        </w:rPr>
      </w:pPr>
    </w:p>
    <w:p w14:paraId="194C1431"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Objectives</w:t>
      </w:r>
    </w:p>
    <w:p w14:paraId="16AF5905" w14:textId="77777777" w:rsidR="00521A24" w:rsidRPr="00521A24" w:rsidRDefault="00521A24" w:rsidP="00521A24">
      <w:pPr>
        <w:tabs>
          <w:tab w:val="left" w:pos="3374"/>
        </w:tabs>
        <w:spacing w:before="100" w:beforeAutospacing="1" w:after="100" w:afterAutospacing="1"/>
        <w:rPr>
          <w:rFonts w:ascii="Arial" w:hAnsi="Arial" w:cs="Arial"/>
          <w:b/>
        </w:rPr>
      </w:pPr>
    </w:p>
    <w:tbl>
      <w:tblPr>
        <w:tblStyle w:val="TableGrid"/>
        <w:tblW w:w="0" w:type="auto"/>
        <w:tblLook w:val="04A0" w:firstRow="1" w:lastRow="0" w:firstColumn="1" w:lastColumn="0" w:noHBand="0" w:noVBand="1"/>
      </w:tblPr>
      <w:tblGrid>
        <w:gridCol w:w="9478"/>
      </w:tblGrid>
      <w:tr w:rsidR="00521A24" w:rsidRPr="00521A24" w14:paraId="1BBBFC69" w14:textId="77777777" w:rsidTr="004F7B4F">
        <w:trPr>
          <w:trHeight w:val="419"/>
        </w:trPr>
        <w:tc>
          <w:tcPr>
            <w:tcW w:w="9478" w:type="dxa"/>
          </w:tcPr>
          <w:p w14:paraId="5FF6D7A7"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Scope of Services </w:t>
            </w:r>
          </w:p>
        </w:tc>
      </w:tr>
      <w:tr w:rsidR="00521A24" w:rsidRPr="00521A24" w14:paraId="3AB50839" w14:textId="77777777" w:rsidTr="004F7B4F">
        <w:trPr>
          <w:trHeight w:val="1979"/>
        </w:trPr>
        <w:tc>
          <w:tcPr>
            <w:tcW w:w="9478" w:type="dxa"/>
          </w:tcPr>
          <w:p w14:paraId="15CEFA59" w14:textId="77777777" w:rsidR="00521A24" w:rsidRPr="00521A24" w:rsidRDefault="00521A24" w:rsidP="00521A24">
            <w:pPr>
              <w:numPr>
                <w:ilvl w:val="0"/>
                <w:numId w:val="14"/>
              </w:numPr>
              <w:tabs>
                <w:tab w:val="left" w:pos="3374"/>
              </w:tabs>
              <w:spacing w:before="100" w:beforeAutospacing="1" w:after="100" w:afterAutospacing="1"/>
              <w:rPr>
                <w:rFonts w:ascii="Arial" w:hAnsi="Arial" w:cs="Arial"/>
                <w:b/>
              </w:rPr>
            </w:pPr>
          </w:p>
          <w:p w14:paraId="4066F6A2" w14:textId="77777777" w:rsidR="00521A24" w:rsidRPr="00521A24" w:rsidRDefault="00521A24" w:rsidP="00521A24">
            <w:pPr>
              <w:numPr>
                <w:ilvl w:val="0"/>
                <w:numId w:val="14"/>
              </w:numPr>
              <w:tabs>
                <w:tab w:val="left" w:pos="3374"/>
              </w:tabs>
              <w:spacing w:before="100" w:beforeAutospacing="1" w:after="100" w:afterAutospacing="1"/>
              <w:rPr>
                <w:rFonts w:ascii="Arial" w:hAnsi="Arial" w:cs="Arial"/>
                <w:b/>
              </w:rPr>
            </w:pPr>
          </w:p>
          <w:p w14:paraId="49107792" w14:textId="77777777" w:rsidR="00521A24" w:rsidRPr="00521A24" w:rsidRDefault="00521A24" w:rsidP="00521A24">
            <w:pPr>
              <w:numPr>
                <w:ilvl w:val="0"/>
                <w:numId w:val="14"/>
              </w:numPr>
              <w:tabs>
                <w:tab w:val="left" w:pos="3374"/>
              </w:tabs>
              <w:spacing w:before="100" w:beforeAutospacing="1" w:after="100" w:afterAutospacing="1"/>
              <w:rPr>
                <w:rFonts w:ascii="Arial" w:hAnsi="Arial" w:cs="Arial"/>
                <w:b/>
              </w:rPr>
            </w:pPr>
          </w:p>
          <w:p w14:paraId="17C80A43" w14:textId="77777777" w:rsidR="00521A24" w:rsidRPr="00521A24" w:rsidRDefault="00521A24" w:rsidP="00521A24">
            <w:pPr>
              <w:numPr>
                <w:ilvl w:val="0"/>
                <w:numId w:val="14"/>
              </w:numPr>
              <w:tabs>
                <w:tab w:val="left" w:pos="3374"/>
              </w:tabs>
              <w:spacing w:before="100" w:beforeAutospacing="1" w:after="100" w:afterAutospacing="1"/>
              <w:rPr>
                <w:rFonts w:ascii="Arial" w:hAnsi="Arial" w:cs="Arial"/>
                <w:b/>
              </w:rPr>
            </w:pPr>
          </w:p>
          <w:p w14:paraId="703E673B" w14:textId="77777777" w:rsidR="00521A24" w:rsidRPr="00521A24" w:rsidRDefault="00521A24" w:rsidP="00521A24">
            <w:pPr>
              <w:numPr>
                <w:ilvl w:val="0"/>
                <w:numId w:val="14"/>
              </w:numPr>
              <w:tabs>
                <w:tab w:val="left" w:pos="3374"/>
              </w:tabs>
              <w:spacing w:before="100" w:beforeAutospacing="1" w:after="100" w:afterAutospacing="1"/>
              <w:rPr>
                <w:rFonts w:ascii="Arial" w:hAnsi="Arial" w:cs="Arial"/>
                <w:b/>
              </w:rPr>
            </w:pPr>
          </w:p>
          <w:p w14:paraId="250B39CC" w14:textId="77777777" w:rsidR="00521A24" w:rsidRPr="00521A24" w:rsidRDefault="00521A24" w:rsidP="00521A24">
            <w:pPr>
              <w:numPr>
                <w:ilvl w:val="0"/>
                <w:numId w:val="14"/>
              </w:numPr>
              <w:tabs>
                <w:tab w:val="left" w:pos="3374"/>
              </w:tabs>
              <w:spacing w:before="100" w:beforeAutospacing="1" w:after="100" w:afterAutospacing="1"/>
              <w:rPr>
                <w:rFonts w:ascii="Arial" w:hAnsi="Arial" w:cs="Arial"/>
                <w:b/>
              </w:rPr>
            </w:pPr>
          </w:p>
        </w:tc>
      </w:tr>
    </w:tbl>
    <w:p w14:paraId="4E0946A0" w14:textId="77777777" w:rsidR="00521A24" w:rsidRPr="00521A24" w:rsidRDefault="00521A24" w:rsidP="00521A24">
      <w:pPr>
        <w:tabs>
          <w:tab w:val="left" w:pos="3374"/>
        </w:tabs>
        <w:spacing w:before="100" w:beforeAutospacing="1" w:after="100" w:afterAutospacing="1"/>
        <w:rPr>
          <w:rFonts w:ascii="Arial" w:hAnsi="Arial" w:cs="Arial"/>
          <w:b/>
        </w:rPr>
      </w:pPr>
    </w:p>
    <w:tbl>
      <w:tblPr>
        <w:tblStyle w:val="TableGrid"/>
        <w:tblW w:w="0" w:type="auto"/>
        <w:tblLook w:val="04A0" w:firstRow="1" w:lastRow="0" w:firstColumn="1" w:lastColumn="0" w:noHBand="0" w:noVBand="1"/>
      </w:tblPr>
      <w:tblGrid>
        <w:gridCol w:w="6799"/>
        <w:gridCol w:w="2694"/>
      </w:tblGrid>
      <w:tr w:rsidR="00521A24" w:rsidRPr="00521A24" w14:paraId="43005A51" w14:textId="77777777" w:rsidTr="004F7B4F">
        <w:trPr>
          <w:trHeight w:val="419"/>
        </w:trPr>
        <w:tc>
          <w:tcPr>
            <w:tcW w:w="6799" w:type="dxa"/>
          </w:tcPr>
          <w:p w14:paraId="54E752BF"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Outputs &amp; Milestones  </w:t>
            </w:r>
          </w:p>
        </w:tc>
        <w:tc>
          <w:tcPr>
            <w:tcW w:w="2694" w:type="dxa"/>
          </w:tcPr>
          <w:p w14:paraId="495E556F"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Timescale/Due Date</w:t>
            </w:r>
          </w:p>
        </w:tc>
      </w:tr>
      <w:tr w:rsidR="00521A24" w:rsidRPr="00521A24" w14:paraId="3241F5CB" w14:textId="77777777" w:rsidTr="004F7B4F">
        <w:trPr>
          <w:trHeight w:val="419"/>
        </w:trPr>
        <w:tc>
          <w:tcPr>
            <w:tcW w:w="6799" w:type="dxa"/>
          </w:tcPr>
          <w:p w14:paraId="7F95AAD7"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2694" w:type="dxa"/>
          </w:tcPr>
          <w:p w14:paraId="2BC7FD02"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xx/xx/xxxx</w:t>
            </w:r>
          </w:p>
        </w:tc>
      </w:tr>
      <w:tr w:rsidR="00521A24" w:rsidRPr="00521A24" w14:paraId="1F980BAF" w14:textId="77777777" w:rsidTr="004F7B4F">
        <w:trPr>
          <w:trHeight w:val="419"/>
        </w:trPr>
        <w:tc>
          <w:tcPr>
            <w:tcW w:w="6799" w:type="dxa"/>
          </w:tcPr>
          <w:p w14:paraId="277F2BD6"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2694" w:type="dxa"/>
          </w:tcPr>
          <w:p w14:paraId="54C18855"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Week 4</w:t>
            </w:r>
          </w:p>
        </w:tc>
      </w:tr>
      <w:tr w:rsidR="00521A24" w:rsidRPr="00521A24" w14:paraId="7F5F2845" w14:textId="77777777" w:rsidTr="004F7B4F">
        <w:trPr>
          <w:trHeight w:val="419"/>
        </w:trPr>
        <w:tc>
          <w:tcPr>
            <w:tcW w:w="6799" w:type="dxa"/>
          </w:tcPr>
          <w:p w14:paraId="2704F425"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2694" w:type="dxa"/>
          </w:tcPr>
          <w:p w14:paraId="0416F26E"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Month 2 </w:t>
            </w:r>
          </w:p>
        </w:tc>
      </w:tr>
      <w:tr w:rsidR="00521A24" w:rsidRPr="00521A24" w14:paraId="633E42EF" w14:textId="77777777" w:rsidTr="004F7B4F">
        <w:trPr>
          <w:trHeight w:val="419"/>
        </w:trPr>
        <w:tc>
          <w:tcPr>
            <w:tcW w:w="6799" w:type="dxa"/>
          </w:tcPr>
          <w:p w14:paraId="0098D5C2"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2694" w:type="dxa"/>
          </w:tcPr>
          <w:p w14:paraId="024D1C2B"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xx/xx/xx</w:t>
            </w:r>
          </w:p>
        </w:tc>
      </w:tr>
    </w:tbl>
    <w:tbl>
      <w:tblPr>
        <w:tblStyle w:val="TableGrid"/>
        <w:tblpPr w:leftFromText="180" w:rightFromText="180" w:vertAnchor="text" w:horzAnchor="margin" w:tblpY="314"/>
        <w:tblW w:w="0" w:type="auto"/>
        <w:tblLook w:val="04A0" w:firstRow="1" w:lastRow="0" w:firstColumn="1" w:lastColumn="0" w:noHBand="0" w:noVBand="1"/>
      </w:tblPr>
      <w:tblGrid>
        <w:gridCol w:w="9478"/>
      </w:tblGrid>
      <w:tr w:rsidR="00521A24" w:rsidRPr="00521A24" w14:paraId="5A05A659" w14:textId="77777777" w:rsidTr="004F7B4F">
        <w:trPr>
          <w:trHeight w:val="419"/>
        </w:trPr>
        <w:tc>
          <w:tcPr>
            <w:tcW w:w="9478" w:type="dxa"/>
          </w:tcPr>
          <w:p w14:paraId="669AC1B2"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Fees and Costs </w:t>
            </w:r>
          </w:p>
        </w:tc>
      </w:tr>
      <w:tr w:rsidR="00521A24" w:rsidRPr="00521A24" w14:paraId="0EAAE202" w14:textId="77777777" w:rsidTr="004F7B4F">
        <w:trPr>
          <w:trHeight w:val="694"/>
        </w:trPr>
        <w:tc>
          <w:tcPr>
            <w:tcW w:w="9478" w:type="dxa"/>
          </w:tcPr>
          <w:p w14:paraId="25CB989F" w14:textId="77777777" w:rsidR="00521A24" w:rsidRPr="00521A24" w:rsidRDefault="00521A24" w:rsidP="00521A24">
            <w:pPr>
              <w:tabs>
                <w:tab w:val="left" w:pos="3374"/>
              </w:tabs>
              <w:spacing w:before="100" w:beforeAutospacing="1" w:after="100" w:afterAutospacing="1"/>
              <w:rPr>
                <w:rFonts w:ascii="Arial" w:hAnsi="Arial" w:cs="Arial"/>
                <w:b/>
              </w:rPr>
            </w:pPr>
          </w:p>
        </w:tc>
      </w:tr>
    </w:tbl>
    <w:p w14:paraId="4CAD1CD3" w14:textId="77777777" w:rsidR="00521A24" w:rsidRPr="00521A24" w:rsidRDefault="00521A24" w:rsidP="00521A24">
      <w:pPr>
        <w:tabs>
          <w:tab w:val="left" w:pos="3374"/>
        </w:tabs>
        <w:spacing w:before="100" w:beforeAutospacing="1" w:after="100" w:afterAutospacing="1"/>
        <w:rPr>
          <w:rFonts w:ascii="Arial" w:hAnsi="Arial" w:cs="Arial"/>
          <w:b/>
        </w:rPr>
      </w:pPr>
    </w:p>
    <w:p w14:paraId="2837AA0A" w14:textId="77777777" w:rsidR="00521A24" w:rsidRPr="00521A24" w:rsidRDefault="00521A24" w:rsidP="00521A24">
      <w:pPr>
        <w:tabs>
          <w:tab w:val="left" w:pos="3374"/>
        </w:tabs>
        <w:spacing w:before="100" w:beforeAutospacing="1" w:after="100" w:afterAutospacing="1"/>
        <w:rPr>
          <w:rFonts w:ascii="Arial" w:hAnsi="Arial" w:cs="Arial"/>
          <w:b/>
        </w:rPr>
      </w:pPr>
    </w:p>
    <w:tbl>
      <w:tblPr>
        <w:tblStyle w:val="TableGrid"/>
        <w:tblW w:w="0" w:type="auto"/>
        <w:tblLook w:val="04A0" w:firstRow="1" w:lastRow="0" w:firstColumn="1" w:lastColumn="0" w:noHBand="0" w:noVBand="1"/>
      </w:tblPr>
      <w:tblGrid>
        <w:gridCol w:w="7933"/>
        <w:gridCol w:w="1695"/>
      </w:tblGrid>
      <w:tr w:rsidR="00521A24" w:rsidRPr="00521A24" w14:paraId="07AF1125" w14:textId="77777777" w:rsidTr="004F7B4F">
        <w:trPr>
          <w:trHeight w:val="497"/>
        </w:trPr>
        <w:tc>
          <w:tcPr>
            <w:tcW w:w="7933" w:type="dxa"/>
          </w:tcPr>
          <w:p w14:paraId="7A82FDDF"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Selection Criteria &amp; Award Criteria</w:t>
            </w:r>
          </w:p>
        </w:tc>
        <w:tc>
          <w:tcPr>
            <w:tcW w:w="1695" w:type="dxa"/>
          </w:tcPr>
          <w:p w14:paraId="0E5255B7"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Weighting (%)</w:t>
            </w:r>
          </w:p>
        </w:tc>
      </w:tr>
      <w:tr w:rsidR="00521A24" w:rsidRPr="00521A24" w14:paraId="43AA542F" w14:textId="77777777" w:rsidTr="004F7B4F">
        <w:tc>
          <w:tcPr>
            <w:tcW w:w="7933" w:type="dxa"/>
          </w:tcPr>
          <w:p w14:paraId="62316CBD"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1695" w:type="dxa"/>
          </w:tcPr>
          <w:p w14:paraId="1D25869F" w14:textId="77777777" w:rsidR="00521A24" w:rsidRPr="00521A24" w:rsidRDefault="00521A24" w:rsidP="00521A24">
            <w:pPr>
              <w:tabs>
                <w:tab w:val="left" w:pos="3374"/>
              </w:tabs>
              <w:spacing w:before="100" w:beforeAutospacing="1" w:after="100" w:afterAutospacing="1"/>
              <w:rPr>
                <w:rFonts w:ascii="Arial" w:hAnsi="Arial" w:cs="Arial"/>
                <w:b/>
              </w:rPr>
            </w:pPr>
          </w:p>
        </w:tc>
      </w:tr>
      <w:tr w:rsidR="00521A24" w:rsidRPr="00521A24" w14:paraId="317C51AF" w14:textId="77777777" w:rsidTr="004F7B4F">
        <w:tc>
          <w:tcPr>
            <w:tcW w:w="7933" w:type="dxa"/>
          </w:tcPr>
          <w:p w14:paraId="786C616B"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1695" w:type="dxa"/>
          </w:tcPr>
          <w:p w14:paraId="70E2379C" w14:textId="77777777" w:rsidR="00521A24" w:rsidRPr="00521A24" w:rsidRDefault="00521A24" w:rsidP="00521A24">
            <w:pPr>
              <w:tabs>
                <w:tab w:val="left" w:pos="3374"/>
              </w:tabs>
              <w:spacing w:before="100" w:beforeAutospacing="1" w:after="100" w:afterAutospacing="1"/>
              <w:rPr>
                <w:rFonts w:ascii="Arial" w:hAnsi="Arial" w:cs="Arial"/>
                <w:b/>
              </w:rPr>
            </w:pPr>
          </w:p>
        </w:tc>
      </w:tr>
      <w:tr w:rsidR="00521A24" w:rsidRPr="00521A24" w14:paraId="5CBDD54A" w14:textId="77777777" w:rsidTr="004F7B4F">
        <w:tc>
          <w:tcPr>
            <w:tcW w:w="7933" w:type="dxa"/>
          </w:tcPr>
          <w:p w14:paraId="095683B7"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1695" w:type="dxa"/>
          </w:tcPr>
          <w:p w14:paraId="5707AE7D" w14:textId="77777777" w:rsidR="00521A24" w:rsidRPr="00521A24" w:rsidRDefault="00521A24" w:rsidP="00521A24">
            <w:pPr>
              <w:tabs>
                <w:tab w:val="left" w:pos="3374"/>
              </w:tabs>
              <w:spacing w:before="100" w:beforeAutospacing="1" w:after="100" w:afterAutospacing="1"/>
              <w:rPr>
                <w:rFonts w:ascii="Arial" w:hAnsi="Arial" w:cs="Arial"/>
                <w:b/>
              </w:rPr>
            </w:pPr>
          </w:p>
        </w:tc>
      </w:tr>
      <w:tr w:rsidR="00521A24" w:rsidRPr="00521A24" w14:paraId="2C5E2F19" w14:textId="77777777" w:rsidTr="004F7B4F">
        <w:tc>
          <w:tcPr>
            <w:tcW w:w="7933" w:type="dxa"/>
          </w:tcPr>
          <w:p w14:paraId="79AC5697" w14:textId="77777777" w:rsidR="00521A24" w:rsidRPr="00521A24" w:rsidRDefault="00521A24" w:rsidP="00521A24">
            <w:pPr>
              <w:tabs>
                <w:tab w:val="left" w:pos="3374"/>
              </w:tabs>
              <w:spacing w:before="100" w:beforeAutospacing="1" w:after="100" w:afterAutospacing="1"/>
              <w:rPr>
                <w:rFonts w:ascii="Arial" w:hAnsi="Arial" w:cs="Arial"/>
                <w:b/>
              </w:rPr>
            </w:pPr>
          </w:p>
        </w:tc>
        <w:tc>
          <w:tcPr>
            <w:tcW w:w="1695" w:type="dxa"/>
          </w:tcPr>
          <w:p w14:paraId="6382CF79" w14:textId="77777777" w:rsidR="00521A24" w:rsidRPr="00521A24" w:rsidRDefault="00521A24" w:rsidP="00521A24">
            <w:pPr>
              <w:tabs>
                <w:tab w:val="left" w:pos="3374"/>
              </w:tabs>
              <w:spacing w:before="100" w:beforeAutospacing="1" w:after="100" w:afterAutospacing="1"/>
              <w:rPr>
                <w:rFonts w:ascii="Arial" w:hAnsi="Arial" w:cs="Arial"/>
                <w:b/>
              </w:rPr>
            </w:pPr>
          </w:p>
        </w:tc>
      </w:tr>
    </w:tbl>
    <w:p w14:paraId="34419944"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 </w:t>
      </w:r>
    </w:p>
    <w:p w14:paraId="53A18E9C"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Key Performance Indicators </w:t>
      </w:r>
    </w:p>
    <w:p w14:paraId="77E8C664" w14:textId="77777777" w:rsidR="00521A24" w:rsidRPr="00521A24" w:rsidRDefault="00521A24" w:rsidP="00521A24">
      <w:pPr>
        <w:numPr>
          <w:ilvl w:val="0"/>
          <w:numId w:val="17"/>
        </w:numPr>
        <w:tabs>
          <w:tab w:val="left" w:pos="3374"/>
        </w:tabs>
        <w:spacing w:before="100" w:beforeAutospacing="1" w:after="100" w:afterAutospacing="1"/>
        <w:rPr>
          <w:rFonts w:ascii="Arial" w:hAnsi="Arial" w:cs="Arial"/>
          <w:b/>
        </w:rPr>
      </w:pPr>
      <w:r w:rsidRPr="00521A24">
        <w:rPr>
          <w:rFonts w:ascii="Arial" w:hAnsi="Arial" w:cs="Arial"/>
          <w:b/>
          <w:i/>
        </w:rPr>
        <w:t xml:space="preserve">Realistic, reflective on goal &amp; measurable </w:t>
      </w:r>
    </w:p>
    <w:p w14:paraId="380FF4B9" w14:textId="77777777" w:rsidR="00521A24" w:rsidRPr="00521A24" w:rsidRDefault="00521A24" w:rsidP="00521A24">
      <w:pPr>
        <w:numPr>
          <w:ilvl w:val="0"/>
          <w:numId w:val="17"/>
        </w:numPr>
        <w:tabs>
          <w:tab w:val="left" w:pos="3374"/>
        </w:tabs>
        <w:spacing w:before="100" w:beforeAutospacing="1" w:after="100" w:afterAutospacing="1"/>
        <w:rPr>
          <w:rFonts w:ascii="Arial" w:hAnsi="Arial" w:cs="Arial"/>
          <w:b/>
        </w:rPr>
      </w:pPr>
      <w:r w:rsidRPr="00521A24">
        <w:rPr>
          <w:rFonts w:ascii="Arial" w:hAnsi="Arial" w:cs="Arial"/>
          <w:b/>
          <w:i/>
        </w:rPr>
        <w:t xml:space="preserve">Realistic, reflective on goal &amp; measurable </w:t>
      </w:r>
    </w:p>
    <w:p w14:paraId="572C2390" w14:textId="77777777" w:rsidR="00521A24" w:rsidRPr="00521A24" w:rsidRDefault="00521A24" w:rsidP="00521A24">
      <w:pPr>
        <w:numPr>
          <w:ilvl w:val="0"/>
          <w:numId w:val="17"/>
        </w:numPr>
        <w:tabs>
          <w:tab w:val="left" w:pos="3374"/>
        </w:tabs>
        <w:spacing w:before="100" w:beforeAutospacing="1" w:after="100" w:afterAutospacing="1"/>
        <w:rPr>
          <w:rFonts w:ascii="Arial" w:hAnsi="Arial" w:cs="Arial"/>
          <w:b/>
        </w:rPr>
      </w:pPr>
      <w:r w:rsidRPr="00521A24">
        <w:rPr>
          <w:rFonts w:ascii="Arial" w:hAnsi="Arial" w:cs="Arial"/>
          <w:b/>
          <w:i/>
        </w:rPr>
        <w:t xml:space="preserve">Realistic, reflective on goal &amp; measurable </w:t>
      </w:r>
    </w:p>
    <w:p w14:paraId="535D3AA8" w14:textId="77777777" w:rsidR="00521A24" w:rsidRPr="00521A24" w:rsidRDefault="00521A24" w:rsidP="00521A24">
      <w:pPr>
        <w:numPr>
          <w:ilvl w:val="0"/>
          <w:numId w:val="17"/>
        </w:numPr>
        <w:tabs>
          <w:tab w:val="left" w:pos="3374"/>
        </w:tabs>
        <w:spacing w:before="100" w:beforeAutospacing="1" w:after="100" w:afterAutospacing="1"/>
        <w:rPr>
          <w:rFonts w:ascii="Arial" w:hAnsi="Arial" w:cs="Arial"/>
          <w:b/>
        </w:rPr>
      </w:pPr>
      <w:r w:rsidRPr="00521A24">
        <w:rPr>
          <w:rFonts w:ascii="Arial" w:hAnsi="Arial" w:cs="Arial"/>
          <w:b/>
          <w:i/>
        </w:rPr>
        <w:t xml:space="preserve">Realistic, reflective on goal &amp; measurable </w:t>
      </w:r>
    </w:p>
    <w:p w14:paraId="3AA015B9" w14:textId="77777777" w:rsidR="00521A24" w:rsidRPr="00521A24" w:rsidRDefault="00521A24" w:rsidP="00521A24">
      <w:pPr>
        <w:numPr>
          <w:ilvl w:val="0"/>
          <w:numId w:val="17"/>
        </w:numPr>
        <w:tabs>
          <w:tab w:val="left" w:pos="3374"/>
        </w:tabs>
        <w:spacing w:before="100" w:beforeAutospacing="1" w:after="100" w:afterAutospacing="1"/>
        <w:rPr>
          <w:rFonts w:ascii="Arial" w:hAnsi="Arial" w:cs="Arial"/>
          <w:b/>
        </w:rPr>
      </w:pPr>
      <w:r w:rsidRPr="00521A24">
        <w:rPr>
          <w:rFonts w:ascii="Arial" w:hAnsi="Arial" w:cs="Arial"/>
          <w:b/>
          <w:i/>
        </w:rPr>
        <w:t xml:space="preserve">Realistic, reflective on goal &amp; measurable </w:t>
      </w:r>
    </w:p>
    <w:p w14:paraId="2A6E3A1E"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Sustainability Policy (if Applicable) </w:t>
      </w:r>
    </w:p>
    <w:p w14:paraId="61B8578E"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Provide a short description on your sustainability policy and your expectations from the supplier.</w:t>
      </w:r>
    </w:p>
    <w:p w14:paraId="7803C770"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Additional Information</w:t>
      </w:r>
    </w:p>
    <w:p w14:paraId="44070042" w14:textId="77777777" w:rsidR="00521A24" w:rsidRPr="00521A24" w:rsidRDefault="00521A24" w:rsidP="00521A24">
      <w:pPr>
        <w:tabs>
          <w:tab w:val="left" w:pos="3374"/>
        </w:tabs>
        <w:spacing w:before="100" w:beforeAutospacing="1" w:after="100" w:afterAutospacing="1"/>
        <w:rPr>
          <w:rFonts w:ascii="Arial" w:hAnsi="Arial" w:cs="Arial"/>
          <w:b/>
        </w:rPr>
      </w:pPr>
      <w:r w:rsidRPr="00521A24">
        <w:rPr>
          <w:rFonts w:ascii="Arial" w:hAnsi="Arial" w:cs="Arial"/>
          <w:b/>
        </w:rPr>
        <w:t xml:space="preserve">Any relevant Additional Information you wish to add </w:t>
      </w:r>
    </w:p>
    <w:p w14:paraId="5BA1C575" w14:textId="77777777" w:rsidR="00521A24" w:rsidRPr="00521A24" w:rsidRDefault="00521A24" w:rsidP="00521A24">
      <w:pPr>
        <w:tabs>
          <w:tab w:val="left" w:pos="3374"/>
        </w:tabs>
        <w:spacing w:before="100" w:beforeAutospacing="1" w:after="100" w:afterAutospacing="1"/>
        <w:rPr>
          <w:rFonts w:ascii="Arial" w:hAnsi="Arial" w:cs="Arial"/>
          <w:b/>
        </w:rPr>
      </w:pPr>
    </w:p>
    <w:p w14:paraId="7CED9BD0" w14:textId="568AACAF" w:rsidR="005854EA" w:rsidRPr="00F16600" w:rsidRDefault="005854EA" w:rsidP="005854EA">
      <w:pPr>
        <w:tabs>
          <w:tab w:val="left" w:pos="3374"/>
        </w:tabs>
        <w:spacing w:before="100" w:beforeAutospacing="1" w:after="100" w:afterAutospacing="1"/>
        <w:rPr>
          <w:rFonts w:ascii="Arial" w:hAnsi="Arial" w:cs="Arial"/>
          <w:b/>
        </w:rPr>
      </w:pPr>
    </w:p>
    <w:p w14:paraId="33454566" w14:textId="47C8A0F6" w:rsidR="0023662F" w:rsidRPr="00F16600" w:rsidRDefault="0023662F" w:rsidP="0023662F">
      <w:pPr>
        <w:pStyle w:val="ListParagraph"/>
        <w:tabs>
          <w:tab w:val="left" w:pos="3374"/>
        </w:tabs>
        <w:spacing w:before="100" w:beforeAutospacing="1" w:after="100" w:afterAutospacing="1"/>
        <w:rPr>
          <w:rFonts w:ascii="Arial" w:hAnsi="Arial" w:cs="Arial"/>
        </w:rPr>
      </w:pPr>
    </w:p>
    <w:sectPr w:rsidR="0023662F" w:rsidRPr="00F16600" w:rsidSect="00A361C4">
      <w:headerReference w:type="default" r:id="rId13"/>
      <w:footerReference w:type="default" r:id="rId14"/>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4064F" w14:textId="77777777" w:rsidR="009D0E9C" w:rsidRDefault="009D0E9C">
      <w:r>
        <w:separator/>
      </w:r>
    </w:p>
  </w:endnote>
  <w:endnote w:type="continuationSeparator" w:id="0">
    <w:p w14:paraId="219B1E82" w14:textId="77777777" w:rsidR="009D0E9C" w:rsidRDefault="009D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3507" w14:textId="65FB80AC" w:rsidR="007222BF" w:rsidRPr="007222BF" w:rsidRDefault="00883262" w:rsidP="00883262">
    <w:pPr>
      <w:tabs>
        <w:tab w:val="left" w:pos="1350"/>
        <w:tab w:val="right" w:pos="9638"/>
      </w:tabs>
      <w:rPr>
        <w:rFonts w:ascii="Arial" w:hAnsi="Arial" w:cs="Arial"/>
        <w:color w:val="CC3300"/>
      </w:rPr>
    </w:pPr>
    <w:r>
      <w:rPr>
        <w:rFonts w:ascii="Arial" w:hAnsi="Arial" w:cs="Arial"/>
        <w:b/>
        <w:bCs/>
        <w:color w:val="CC3300"/>
      </w:rPr>
      <w:t>R2-18-</w:t>
    </w:r>
    <w:r w:rsidR="00DE14DB">
      <w:rPr>
        <w:rFonts w:ascii="Arial" w:hAnsi="Arial" w:cs="Arial"/>
        <w:b/>
        <w:bCs/>
        <w:color w:val="CC3300"/>
      </w:rPr>
      <w:t>B</w:t>
    </w:r>
    <w:r>
      <w:rPr>
        <w:rFonts w:ascii="Arial" w:hAnsi="Arial" w:cs="Arial"/>
        <w:b/>
        <w:bCs/>
        <w:color w:val="CC3300"/>
      </w:rPr>
      <w:tab/>
    </w:r>
    <w:r>
      <w:rPr>
        <w:rFonts w:ascii="Arial" w:hAnsi="Arial" w:cs="Arial"/>
        <w:b/>
        <w:bCs/>
        <w:color w:val="CC3300"/>
      </w:rPr>
      <w:tab/>
    </w:r>
    <w:r w:rsidR="007222BF" w:rsidRPr="007222BF">
      <w:rPr>
        <w:rFonts w:ascii="Arial" w:hAnsi="Arial" w:cs="Arial"/>
        <w:b/>
        <w:bCs/>
        <w:color w:val="CC3300"/>
      </w:rPr>
      <w:t>Pr</w:t>
    </w:r>
    <w:r w:rsidR="007222BF" w:rsidRPr="007222BF">
      <w:rPr>
        <w:rStyle w:val="branding--black"/>
        <w:rFonts w:ascii="Arial" w:hAnsi="Arial" w:cs="Arial"/>
        <w:b/>
        <w:bCs/>
      </w:rPr>
      <w:t>o</w:t>
    </w:r>
    <w:r w:rsidR="007222BF" w:rsidRPr="007222BF">
      <w:rPr>
        <w:rFonts w:ascii="Arial" w:hAnsi="Arial" w:cs="Arial"/>
        <w:b/>
        <w:bCs/>
        <w:color w:val="CC3300"/>
      </w:rPr>
      <w:t>curement J</w:t>
    </w:r>
    <w:r w:rsidR="007222BF" w:rsidRPr="007222BF">
      <w:rPr>
        <w:rStyle w:val="branding--black"/>
        <w:rFonts w:ascii="Arial" w:hAnsi="Arial" w:cs="Arial"/>
        <w:b/>
        <w:bCs/>
      </w:rPr>
      <w:t>o</w:t>
    </w:r>
    <w:r w:rsidR="007222BF" w:rsidRPr="007222BF">
      <w:rPr>
        <w:rFonts w:ascii="Arial" w:hAnsi="Arial" w:cs="Arial"/>
        <w:b/>
        <w:bCs/>
        <w:color w:val="CC3300"/>
      </w:rPr>
      <w:t>urney</w:t>
    </w:r>
  </w:p>
  <w:p w14:paraId="7CC6FCBA" w14:textId="22F5E75B" w:rsidR="00F16600" w:rsidRDefault="00F16600">
    <w:pPr>
      <w:pStyle w:val="Footer"/>
    </w:pPr>
  </w:p>
  <w:p w14:paraId="1CC36300" w14:textId="77777777" w:rsidR="00F16600" w:rsidRDefault="00F1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B76E9" w14:textId="77777777" w:rsidR="009D0E9C" w:rsidRDefault="009D0E9C">
      <w:r>
        <w:separator/>
      </w:r>
    </w:p>
  </w:footnote>
  <w:footnote w:type="continuationSeparator" w:id="0">
    <w:p w14:paraId="1298D4D7" w14:textId="77777777" w:rsidR="009D0E9C" w:rsidRDefault="009D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BF2E" w14:textId="77777777" w:rsidR="005017E6" w:rsidRDefault="005017E6">
    <w:pPr>
      <w:pStyle w:val="Header"/>
    </w:pPr>
  </w:p>
  <w:p w14:paraId="695763A6" w14:textId="01FD7BCA" w:rsidR="005017E6" w:rsidRPr="005017E6" w:rsidRDefault="005017E6">
    <w:pPr>
      <w:pStyle w:val="Header"/>
      <w:rPr>
        <w:color w:val="1F3864" w:themeColor="accent5"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1A6"/>
    <w:multiLevelType w:val="hybridMultilevel"/>
    <w:tmpl w:val="6E9CD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2CE4"/>
    <w:multiLevelType w:val="hybridMultilevel"/>
    <w:tmpl w:val="CFD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57CF"/>
    <w:multiLevelType w:val="hybridMultilevel"/>
    <w:tmpl w:val="F0CC7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957A7"/>
    <w:multiLevelType w:val="hybridMultilevel"/>
    <w:tmpl w:val="D0144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23732"/>
    <w:multiLevelType w:val="hybridMultilevel"/>
    <w:tmpl w:val="8F2A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1968"/>
    <w:multiLevelType w:val="hybridMultilevel"/>
    <w:tmpl w:val="BDA02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55080"/>
    <w:multiLevelType w:val="hybridMultilevel"/>
    <w:tmpl w:val="08EA7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83273"/>
    <w:multiLevelType w:val="hybridMultilevel"/>
    <w:tmpl w:val="3D36D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D73E2"/>
    <w:multiLevelType w:val="hybridMultilevel"/>
    <w:tmpl w:val="3AFE9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405DF"/>
    <w:multiLevelType w:val="multilevel"/>
    <w:tmpl w:val="F924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1785B"/>
    <w:multiLevelType w:val="hybridMultilevel"/>
    <w:tmpl w:val="1D48D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F2EBF"/>
    <w:multiLevelType w:val="hybridMultilevel"/>
    <w:tmpl w:val="2548B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A29D5"/>
    <w:multiLevelType w:val="hybridMultilevel"/>
    <w:tmpl w:val="2E28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B5FBC"/>
    <w:multiLevelType w:val="hybridMultilevel"/>
    <w:tmpl w:val="F4AE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20775"/>
    <w:multiLevelType w:val="hybridMultilevel"/>
    <w:tmpl w:val="9C54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94B67"/>
    <w:multiLevelType w:val="hybridMultilevel"/>
    <w:tmpl w:val="DD140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037F3F"/>
    <w:multiLevelType w:val="hybridMultilevel"/>
    <w:tmpl w:val="DDA47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7"/>
  </w:num>
  <w:num w:numId="4">
    <w:abstractNumId w:val="2"/>
  </w:num>
  <w:num w:numId="5">
    <w:abstractNumId w:val="8"/>
  </w:num>
  <w:num w:numId="6">
    <w:abstractNumId w:val="16"/>
  </w:num>
  <w:num w:numId="7">
    <w:abstractNumId w:val="9"/>
  </w:num>
  <w:num w:numId="8">
    <w:abstractNumId w:val="0"/>
  </w:num>
  <w:num w:numId="9">
    <w:abstractNumId w:val="6"/>
  </w:num>
  <w:num w:numId="10">
    <w:abstractNumId w:val="13"/>
  </w:num>
  <w:num w:numId="11">
    <w:abstractNumId w:val="14"/>
  </w:num>
  <w:num w:numId="12">
    <w:abstractNumId w:val="1"/>
  </w:num>
  <w:num w:numId="13">
    <w:abstractNumId w:val="4"/>
  </w:num>
  <w:num w:numId="14">
    <w:abstractNumId w:val="12"/>
  </w:num>
  <w:num w:numId="15">
    <w:abstractNumId w:val="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9F"/>
    <w:rsid w:val="000472A7"/>
    <w:rsid w:val="000635AA"/>
    <w:rsid w:val="00070B27"/>
    <w:rsid w:val="000A2480"/>
    <w:rsid w:val="000A7E44"/>
    <w:rsid w:val="000C3C9F"/>
    <w:rsid w:val="000F7518"/>
    <w:rsid w:val="00103A69"/>
    <w:rsid w:val="00176578"/>
    <w:rsid w:val="00196E73"/>
    <w:rsid w:val="00216449"/>
    <w:rsid w:val="0023662F"/>
    <w:rsid w:val="00240FC8"/>
    <w:rsid w:val="002C19E0"/>
    <w:rsid w:val="00325FBC"/>
    <w:rsid w:val="003306F0"/>
    <w:rsid w:val="00355850"/>
    <w:rsid w:val="0036223D"/>
    <w:rsid w:val="003A0E9D"/>
    <w:rsid w:val="003C7C84"/>
    <w:rsid w:val="003D7A2A"/>
    <w:rsid w:val="003E1A84"/>
    <w:rsid w:val="00426BF8"/>
    <w:rsid w:val="00435AED"/>
    <w:rsid w:val="0047243D"/>
    <w:rsid w:val="00477B4A"/>
    <w:rsid w:val="004906F3"/>
    <w:rsid w:val="004A20F6"/>
    <w:rsid w:val="004C2718"/>
    <w:rsid w:val="004F3622"/>
    <w:rsid w:val="005017E6"/>
    <w:rsid w:val="00521A24"/>
    <w:rsid w:val="00526B95"/>
    <w:rsid w:val="00535D30"/>
    <w:rsid w:val="00564EAB"/>
    <w:rsid w:val="00584567"/>
    <w:rsid w:val="005854EA"/>
    <w:rsid w:val="00595CAF"/>
    <w:rsid w:val="005D4E3F"/>
    <w:rsid w:val="005E4965"/>
    <w:rsid w:val="00686925"/>
    <w:rsid w:val="00693C07"/>
    <w:rsid w:val="006A2E79"/>
    <w:rsid w:val="006D1C0A"/>
    <w:rsid w:val="006D2D9F"/>
    <w:rsid w:val="006D7FFE"/>
    <w:rsid w:val="00715A61"/>
    <w:rsid w:val="007222BF"/>
    <w:rsid w:val="0073333D"/>
    <w:rsid w:val="007369BF"/>
    <w:rsid w:val="0075060E"/>
    <w:rsid w:val="00770347"/>
    <w:rsid w:val="00785D60"/>
    <w:rsid w:val="00797194"/>
    <w:rsid w:val="007A5AFC"/>
    <w:rsid w:val="007A7BD6"/>
    <w:rsid w:val="007B0E6C"/>
    <w:rsid w:val="007B1BBA"/>
    <w:rsid w:val="007C79D5"/>
    <w:rsid w:val="007D4B10"/>
    <w:rsid w:val="008352CB"/>
    <w:rsid w:val="00837705"/>
    <w:rsid w:val="00853EE8"/>
    <w:rsid w:val="00867FB8"/>
    <w:rsid w:val="008764D7"/>
    <w:rsid w:val="00883262"/>
    <w:rsid w:val="008D0C6D"/>
    <w:rsid w:val="008E6428"/>
    <w:rsid w:val="008F1AB5"/>
    <w:rsid w:val="00927DDA"/>
    <w:rsid w:val="00937CDD"/>
    <w:rsid w:val="009A53E7"/>
    <w:rsid w:val="009D0E9C"/>
    <w:rsid w:val="009F5A4F"/>
    <w:rsid w:val="00A11EE7"/>
    <w:rsid w:val="00A13F29"/>
    <w:rsid w:val="00A361C4"/>
    <w:rsid w:val="00A3723C"/>
    <w:rsid w:val="00A42AAE"/>
    <w:rsid w:val="00A453F3"/>
    <w:rsid w:val="00A62198"/>
    <w:rsid w:val="00A65EB6"/>
    <w:rsid w:val="00AA5F98"/>
    <w:rsid w:val="00AB23E8"/>
    <w:rsid w:val="00AB64B4"/>
    <w:rsid w:val="00AB78CB"/>
    <w:rsid w:val="00AC26D9"/>
    <w:rsid w:val="00AC3AF0"/>
    <w:rsid w:val="00AC527D"/>
    <w:rsid w:val="00AC5E24"/>
    <w:rsid w:val="00AC6FEF"/>
    <w:rsid w:val="00AF0543"/>
    <w:rsid w:val="00AF6ECE"/>
    <w:rsid w:val="00B22CB1"/>
    <w:rsid w:val="00B25C71"/>
    <w:rsid w:val="00B7090E"/>
    <w:rsid w:val="00B72A39"/>
    <w:rsid w:val="00B90464"/>
    <w:rsid w:val="00BA399C"/>
    <w:rsid w:val="00BA4264"/>
    <w:rsid w:val="00C4297A"/>
    <w:rsid w:val="00C53192"/>
    <w:rsid w:val="00C61D72"/>
    <w:rsid w:val="00C87718"/>
    <w:rsid w:val="00CA637F"/>
    <w:rsid w:val="00CC3432"/>
    <w:rsid w:val="00D24E60"/>
    <w:rsid w:val="00D76EB2"/>
    <w:rsid w:val="00DB6E40"/>
    <w:rsid w:val="00DE14DB"/>
    <w:rsid w:val="00DF2958"/>
    <w:rsid w:val="00E11B7B"/>
    <w:rsid w:val="00E60DF6"/>
    <w:rsid w:val="00E83EF4"/>
    <w:rsid w:val="00EB3E65"/>
    <w:rsid w:val="00EC1228"/>
    <w:rsid w:val="00EC3E0C"/>
    <w:rsid w:val="00EF1494"/>
    <w:rsid w:val="00EF5CA0"/>
    <w:rsid w:val="00F16600"/>
    <w:rsid w:val="00F32019"/>
    <w:rsid w:val="00F7673D"/>
    <w:rsid w:val="00FB12C7"/>
    <w:rsid w:val="00FC474E"/>
    <w:rsid w:val="00FD35A1"/>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364581"/>
  <w15:chartTrackingRefBased/>
  <w15:docId w15:val="{15C3227F-D67D-4B08-827E-25A513A7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D2D9F"/>
    <w:rPr>
      <w:color w:val="auto"/>
      <w:spacing w:val="0"/>
      <w:u w:val="none"/>
    </w:rPr>
  </w:style>
  <w:style w:type="character" w:styleId="Hyperlink">
    <w:name w:val="Hyperlink"/>
    <w:rsid w:val="00CA637F"/>
    <w:rPr>
      <w:color w:val="0000FF"/>
      <w:u w:val="single"/>
    </w:rPr>
  </w:style>
  <w:style w:type="paragraph" w:styleId="NormalWeb">
    <w:name w:val="Normal (Web)"/>
    <w:basedOn w:val="Normal"/>
    <w:rsid w:val="004A20F6"/>
    <w:pPr>
      <w:spacing w:before="100" w:beforeAutospacing="1" w:after="100" w:afterAutospacing="1"/>
    </w:pPr>
    <w:rPr>
      <w:lang w:eastAsia="en-GB"/>
    </w:rPr>
  </w:style>
  <w:style w:type="paragraph" w:styleId="Header">
    <w:name w:val="header"/>
    <w:basedOn w:val="Normal"/>
    <w:link w:val="HeaderChar"/>
    <w:uiPriority w:val="99"/>
    <w:rsid w:val="00A62198"/>
    <w:pPr>
      <w:tabs>
        <w:tab w:val="center" w:pos="4153"/>
        <w:tab w:val="right" w:pos="8306"/>
      </w:tabs>
    </w:pPr>
  </w:style>
  <w:style w:type="paragraph" w:styleId="Footer">
    <w:name w:val="footer"/>
    <w:basedOn w:val="Normal"/>
    <w:link w:val="FooterChar"/>
    <w:uiPriority w:val="99"/>
    <w:rsid w:val="00A62198"/>
    <w:pPr>
      <w:tabs>
        <w:tab w:val="center" w:pos="4153"/>
        <w:tab w:val="right" w:pos="8306"/>
      </w:tabs>
    </w:pPr>
  </w:style>
  <w:style w:type="paragraph" w:styleId="BalloonText">
    <w:name w:val="Balloon Text"/>
    <w:basedOn w:val="Normal"/>
    <w:semiHidden/>
    <w:rsid w:val="000C3C9F"/>
    <w:rPr>
      <w:rFonts w:ascii="Tahoma" w:hAnsi="Tahoma" w:cs="Tahoma"/>
      <w:sz w:val="16"/>
      <w:szCs w:val="16"/>
    </w:rPr>
  </w:style>
  <w:style w:type="character" w:styleId="CommentReference">
    <w:name w:val="annotation reference"/>
    <w:semiHidden/>
    <w:rsid w:val="00770347"/>
    <w:rPr>
      <w:sz w:val="16"/>
      <w:szCs w:val="16"/>
    </w:rPr>
  </w:style>
  <w:style w:type="paragraph" w:styleId="CommentText">
    <w:name w:val="annotation text"/>
    <w:basedOn w:val="Normal"/>
    <w:semiHidden/>
    <w:rsid w:val="00770347"/>
    <w:rPr>
      <w:sz w:val="20"/>
      <w:szCs w:val="20"/>
    </w:rPr>
  </w:style>
  <w:style w:type="paragraph" w:styleId="CommentSubject">
    <w:name w:val="annotation subject"/>
    <w:basedOn w:val="CommentText"/>
    <w:next w:val="CommentText"/>
    <w:semiHidden/>
    <w:rsid w:val="00770347"/>
    <w:rPr>
      <w:b/>
      <w:bCs/>
    </w:rPr>
  </w:style>
  <w:style w:type="character" w:customStyle="1" w:styleId="FooterChar">
    <w:name w:val="Footer Char"/>
    <w:link w:val="Footer"/>
    <w:uiPriority w:val="99"/>
    <w:rsid w:val="00C61D72"/>
    <w:rPr>
      <w:sz w:val="24"/>
      <w:szCs w:val="24"/>
      <w:lang w:eastAsia="en-US"/>
    </w:rPr>
  </w:style>
  <w:style w:type="table" w:styleId="TableGrid">
    <w:name w:val="Table Grid"/>
    <w:basedOn w:val="TableNormal"/>
    <w:rsid w:val="003E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E1A8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5017E6"/>
    <w:rPr>
      <w:sz w:val="24"/>
      <w:szCs w:val="24"/>
      <w:lang w:eastAsia="en-US"/>
    </w:rPr>
  </w:style>
  <w:style w:type="paragraph" w:styleId="ListParagraph">
    <w:name w:val="List Paragraph"/>
    <w:basedOn w:val="Normal"/>
    <w:uiPriority w:val="34"/>
    <w:qFormat/>
    <w:rsid w:val="009F5A4F"/>
    <w:pPr>
      <w:ind w:left="720"/>
      <w:contextualSpacing/>
    </w:pPr>
  </w:style>
  <w:style w:type="character" w:customStyle="1" w:styleId="branding--black">
    <w:name w:val="branding--black"/>
    <w:basedOn w:val="DefaultParagraphFont"/>
    <w:rsid w:val="007222BF"/>
  </w:style>
  <w:style w:type="character" w:styleId="FollowedHyperlink">
    <w:name w:val="FollowedHyperlink"/>
    <w:basedOn w:val="DefaultParagraphFont"/>
    <w:rsid w:val="00F32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98389">
      <w:bodyDiv w:val="1"/>
      <w:marLeft w:val="0"/>
      <w:marRight w:val="0"/>
      <w:marTop w:val="0"/>
      <w:marBottom w:val="0"/>
      <w:divBdr>
        <w:top w:val="none" w:sz="0" w:space="0" w:color="auto"/>
        <w:left w:val="none" w:sz="0" w:space="0" w:color="auto"/>
        <w:bottom w:val="none" w:sz="0" w:space="0" w:color="auto"/>
        <w:right w:val="none" w:sz="0" w:space="0" w:color="auto"/>
      </w:divBdr>
    </w:div>
    <w:div w:id="1305239890">
      <w:bodyDiv w:val="1"/>
      <w:marLeft w:val="0"/>
      <w:marRight w:val="0"/>
      <w:marTop w:val="0"/>
      <w:marBottom w:val="0"/>
      <w:divBdr>
        <w:top w:val="none" w:sz="0" w:space="0" w:color="auto"/>
        <w:left w:val="none" w:sz="0" w:space="0" w:color="auto"/>
        <w:bottom w:val="none" w:sz="0" w:space="0" w:color="auto"/>
        <w:right w:val="none" w:sz="0" w:space="0" w:color="auto"/>
      </w:divBdr>
    </w:div>
    <w:div w:id="1456438496">
      <w:bodyDiv w:val="1"/>
      <w:marLeft w:val="0"/>
      <w:marRight w:val="0"/>
      <w:marTop w:val="0"/>
      <w:marBottom w:val="0"/>
      <w:divBdr>
        <w:top w:val="none" w:sz="0" w:space="0" w:color="auto"/>
        <w:left w:val="none" w:sz="0" w:space="0" w:color="auto"/>
        <w:bottom w:val="none" w:sz="0" w:space="0" w:color="auto"/>
        <w:right w:val="none" w:sz="0" w:space="0" w:color="auto"/>
      </w:divBdr>
    </w:div>
    <w:div w:id="1695494115">
      <w:bodyDiv w:val="1"/>
      <w:marLeft w:val="0"/>
      <w:marRight w:val="0"/>
      <w:marTop w:val="0"/>
      <w:marBottom w:val="0"/>
      <w:divBdr>
        <w:top w:val="none" w:sz="0" w:space="0" w:color="auto"/>
        <w:left w:val="none" w:sz="0" w:space="0" w:color="auto"/>
        <w:bottom w:val="none" w:sz="0" w:space="0" w:color="auto"/>
        <w:right w:val="none" w:sz="0" w:space="0" w:color="auto"/>
      </w:divBdr>
      <w:divsChild>
        <w:div w:id="749042232">
          <w:marLeft w:val="0"/>
          <w:marRight w:val="0"/>
          <w:marTop w:val="0"/>
          <w:marBottom w:val="0"/>
          <w:divBdr>
            <w:top w:val="none" w:sz="0" w:space="0" w:color="auto"/>
            <w:left w:val="none" w:sz="0" w:space="0" w:color="auto"/>
            <w:bottom w:val="none" w:sz="0" w:space="0" w:color="auto"/>
            <w:right w:val="none" w:sz="0" w:space="0" w:color="auto"/>
          </w:divBdr>
        </w:div>
      </w:divsChild>
    </w:div>
    <w:div w:id="18004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hila\Desktop\V2%20build\&#163;10k-&#163;100k\Brief%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E140C1-2EAD-4D07-AC9F-1863F116A2D8}"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3D389A9A-F0EA-45EA-855A-D8830A5E76AB}">
      <dgm:prSet phldrT="[Text]" custT="1"/>
      <dgm:spPr/>
      <dgm:t>
        <a:bodyPr/>
        <a:lstStyle/>
        <a:p>
          <a:r>
            <a:rPr lang="en-US" sz="1400" b="1">
              <a:solidFill>
                <a:sysClr val="windowText" lastClr="000000"/>
              </a:solidFill>
              <a:latin typeface="Arial" panose="020B0604020202020204" pitchFamily="34" charset="0"/>
              <a:cs typeface="Arial" panose="020B0604020202020204" pitchFamily="34" charset="0"/>
            </a:rPr>
            <a:t>Scope of Services</a:t>
          </a:r>
        </a:p>
      </dgm:t>
    </dgm:pt>
    <dgm:pt modelId="{742D0811-5C0B-4599-B19F-5FF4EF3D1718}" type="parTrans" cxnId="{5BB6D6F8-A999-45CC-A5F2-6196CCC4766B}">
      <dgm:prSet/>
      <dgm:spPr/>
      <dgm:t>
        <a:bodyPr/>
        <a:lstStyle/>
        <a:p>
          <a:endParaRPr lang="en-US"/>
        </a:p>
      </dgm:t>
    </dgm:pt>
    <dgm:pt modelId="{1D472ED5-85D0-4E3E-8AF8-906FE2F2588E}" type="sibTrans" cxnId="{5BB6D6F8-A999-45CC-A5F2-6196CCC4766B}">
      <dgm:prSet/>
      <dgm:spPr/>
      <dgm:t>
        <a:bodyPr/>
        <a:lstStyle/>
        <a:p>
          <a:endParaRPr lang="en-US"/>
        </a:p>
      </dgm:t>
    </dgm:pt>
    <dgm:pt modelId="{2D140F02-F516-424A-A98E-ED38899C3B8E}">
      <dgm:prSet phldrT="[Text]" custT="1"/>
      <dgm:spPr/>
      <dgm:t>
        <a:bodyPr/>
        <a:lstStyle/>
        <a:p>
          <a:r>
            <a:rPr lang="en-US" sz="1400" b="1">
              <a:solidFill>
                <a:sysClr val="windowText" lastClr="000000"/>
              </a:solidFill>
              <a:latin typeface="Arial" panose="020B0604020202020204" pitchFamily="34" charset="0"/>
              <a:cs typeface="Arial" panose="020B0604020202020204" pitchFamily="34" charset="0"/>
            </a:rPr>
            <a:t>Outputs &amp; Milestones</a:t>
          </a:r>
        </a:p>
      </dgm:t>
    </dgm:pt>
    <dgm:pt modelId="{BA2C9FD1-2999-4844-8C95-7638D87C70AC}" type="parTrans" cxnId="{CB6968C4-71D4-42AD-B43F-341CE2F3D37D}">
      <dgm:prSet/>
      <dgm:spPr/>
      <dgm:t>
        <a:bodyPr/>
        <a:lstStyle/>
        <a:p>
          <a:endParaRPr lang="en-US"/>
        </a:p>
      </dgm:t>
    </dgm:pt>
    <dgm:pt modelId="{72B01EEA-9F71-45AF-93CF-50ED8AD47786}" type="sibTrans" cxnId="{CB6968C4-71D4-42AD-B43F-341CE2F3D37D}">
      <dgm:prSet/>
      <dgm:spPr/>
      <dgm:t>
        <a:bodyPr/>
        <a:lstStyle/>
        <a:p>
          <a:endParaRPr lang="en-US"/>
        </a:p>
      </dgm:t>
    </dgm:pt>
    <dgm:pt modelId="{7FE59501-9861-4B3C-8276-B96C0048357F}">
      <dgm:prSet phldrT="[Text]" custT="1"/>
      <dgm:spPr/>
      <dgm:t>
        <a:bodyPr/>
        <a:lstStyle/>
        <a:p>
          <a:r>
            <a:rPr lang="en-GB" sz="1200">
              <a:latin typeface="Arial" panose="020B0604020202020204" pitchFamily="34" charset="0"/>
              <a:cs typeface="Arial" panose="020B0604020202020204" pitchFamily="34" charset="0"/>
            </a:rPr>
            <a:t>Provide an outline project plan detailing relevant timescales. You should cvonsider including:</a:t>
          </a:r>
          <a:endParaRPr lang="en-US" sz="1200">
            <a:latin typeface="Arial" panose="020B0604020202020204" pitchFamily="34" charset="0"/>
            <a:cs typeface="Arial" panose="020B0604020202020204" pitchFamily="34" charset="0"/>
          </a:endParaRPr>
        </a:p>
      </dgm:t>
    </dgm:pt>
    <dgm:pt modelId="{5EF8AC1F-20A6-4AF9-88DB-FE24E2A31119}" type="parTrans" cxnId="{AEEA65A2-705F-4535-A310-E36C6C08D7D7}">
      <dgm:prSet/>
      <dgm:spPr/>
      <dgm:t>
        <a:bodyPr/>
        <a:lstStyle/>
        <a:p>
          <a:endParaRPr lang="en-US"/>
        </a:p>
      </dgm:t>
    </dgm:pt>
    <dgm:pt modelId="{DC1252CE-7A29-4FC6-AA60-D933454D9B71}" type="sibTrans" cxnId="{AEEA65A2-705F-4535-A310-E36C6C08D7D7}">
      <dgm:prSet/>
      <dgm:spPr/>
      <dgm:t>
        <a:bodyPr/>
        <a:lstStyle/>
        <a:p>
          <a:endParaRPr lang="en-US"/>
        </a:p>
      </dgm:t>
    </dgm:pt>
    <dgm:pt modelId="{C045D5FD-6F2A-4389-94A0-F68988679498}">
      <dgm:prSet phldrT="[Text]" custT="1"/>
      <dgm:spPr/>
      <dgm:t>
        <a:bodyPr/>
        <a:lstStyle/>
        <a:p>
          <a:r>
            <a:rPr lang="en-US" sz="1400" b="1">
              <a:solidFill>
                <a:sysClr val="windowText" lastClr="000000"/>
              </a:solidFill>
              <a:latin typeface="Arial" panose="020B0604020202020204" pitchFamily="34" charset="0"/>
              <a:cs typeface="Arial" panose="020B0604020202020204" pitchFamily="34" charset="0"/>
            </a:rPr>
            <a:t>Fees &amp; Costs</a:t>
          </a:r>
        </a:p>
      </dgm:t>
    </dgm:pt>
    <dgm:pt modelId="{135F2D08-1888-42CF-B90D-7EBFD03F0600}" type="parTrans" cxnId="{D01B31DB-CC7C-41F3-8794-D76BD26FF0DA}">
      <dgm:prSet/>
      <dgm:spPr/>
      <dgm:t>
        <a:bodyPr/>
        <a:lstStyle/>
        <a:p>
          <a:endParaRPr lang="en-US"/>
        </a:p>
      </dgm:t>
    </dgm:pt>
    <dgm:pt modelId="{D71F0D1E-5D95-44DB-B1F8-C2FECA21F626}" type="sibTrans" cxnId="{D01B31DB-CC7C-41F3-8794-D76BD26FF0DA}">
      <dgm:prSet/>
      <dgm:spPr/>
      <dgm:t>
        <a:bodyPr/>
        <a:lstStyle/>
        <a:p>
          <a:endParaRPr lang="en-US"/>
        </a:p>
      </dgm:t>
    </dgm:pt>
    <dgm:pt modelId="{270B4A2B-1742-40E6-ADD9-F8A3AD4C3FDF}">
      <dgm:prSet phldrT="[Text]" custT="1"/>
      <dgm:spPr/>
      <dgm:t>
        <a:bodyPr/>
        <a:lstStyle/>
        <a:p>
          <a:r>
            <a:rPr lang="en-GB" sz="1200">
              <a:latin typeface="Arial" panose="020B0604020202020204" pitchFamily="34" charset="0"/>
              <a:cs typeface="Arial" panose="020B0604020202020204" pitchFamily="34" charset="0"/>
            </a:rPr>
            <a:t>Rates and prices shall be deemed inclusive of all additional expenses howsoever incurred.</a:t>
          </a:r>
          <a:endParaRPr lang="en-US" sz="1200">
            <a:latin typeface="Arial" panose="020B0604020202020204" pitchFamily="34" charset="0"/>
            <a:cs typeface="Arial" panose="020B0604020202020204" pitchFamily="34" charset="0"/>
          </a:endParaRPr>
        </a:p>
      </dgm:t>
    </dgm:pt>
    <dgm:pt modelId="{13433507-45B7-4BEF-9C95-5579C8DD3EA4}" type="parTrans" cxnId="{18517354-CE3F-4D64-B150-357E6CC0C00F}">
      <dgm:prSet/>
      <dgm:spPr/>
      <dgm:t>
        <a:bodyPr/>
        <a:lstStyle/>
        <a:p>
          <a:endParaRPr lang="en-US"/>
        </a:p>
      </dgm:t>
    </dgm:pt>
    <dgm:pt modelId="{A19F7A73-A694-4FAF-9549-F58D96954E91}" type="sibTrans" cxnId="{18517354-CE3F-4D64-B150-357E6CC0C00F}">
      <dgm:prSet/>
      <dgm:spPr/>
      <dgm:t>
        <a:bodyPr/>
        <a:lstStyle/>
        <a:p>
          <a:endParaRPr lang="en-US"/>
        </a:p>
      </dgm:t>
    </dgm:pt>
    <dgm:pt modelId="{22430395-5F3F-4683-AACB-5D7936C2DD22}">
      <dgm:prSet custT="1"/>
      <dgm:spPr/>
      <dgm:t>
        <a:bodyPr/>
        <a:lstStyle/>
        <a:p>
          <a:r>
            <a:rPr lang="en-GB" sz="1200">
              <a:latin typeface="Arial" panose="020B0604020202020204" pitchFamily="34" charset="0"/>
              <a:cs typeface="Arial" panose="020B0604020202020204" pitchFamily="34" charset="0"/>
            </a:rPr>
            <a:t>What presentations and reports are required. </a:t>
          </a:r>
        </a:p>
      </dgm:t>
    </dgm:pt>
    <dgm:pt modelId="{AC788CD8-D948-4165-94C7-200C139F1D37}" type="parTrans" cxnId="{CCE8961A-84C9-4348-8284-CF819E51B8AE}">
      <dgm:prSet/>
      <dgm:spPr/>
      <dgm:t>
        <a:bodyPr/>
        <a:lstStyle/>
        <a:p>
          <a:endParaRPr lang="en-US"/>
        </a:p>
      </dgm:t>
    </dgm:pt>
    <dgm:pt modelId="{729D4216-F2DF-46A0-843F-8362D1B49438}" type="sibTrans" cxnId="{CCE8961A-84C9-4348-8284-CF819E51B8AE}">
      <dgm:prSet/>
      <dgm:spPr/>
      <dgm:t>
        <a:bodyPr/>
        <a:lstStyle/>
        <a:p>
          <a:endParaRPr lang="en-US"/>
        </a:p>
      </dgm:t>
    </dgm:pt>
    <dgm:pt modelId="{32433D45-9E90-4F50-B3D2-20BACFF73DEF}">
      <dgm:prSet custT="1"/>
      <dgm:spPr/>
      <dgm:t>
        <a:bodyPr/>
        <a:lstStyle/>
        <a:p>
          <a:r>
            <a:rPr lang="en-GB" sz="1200">
              <a:latin typeface="Arial" panose="020B0604020202020204" pitchFamily="34" charset="0"/>
              <a:cs typeface="Arial" panose="020B0604020202020204" pitchFamily="34" charset="0"/>
            </a:rPr>
            <a:t>State the number of reports to be submitted also detail the format of draft and final reports.</a:t>
          </a:r>
        </a:p>
      </dgm:t>
    </dgm:pt>
    <dgm:pt modelId="{72A97801-6EB6-40D9-B6FE-B3FD8104419B}" type="parTrans" cxnId="{5851032D-8254-4A5C-B2FA-011353703384}">
      <dgm:prSet/>
      <dgm:spPr/>
      <dgm:t>
        <a:bodyPr/>
        <a:lstStyle/>
        <a:p>
          <a:endParaRPr lang="en-US"/>
        </a:p>
      </dgm:t>
    </dgm:pt>
    <dgm:pt modelId="{9E5900B1-EEDE-4BA6-8DA5-900C68C7A039}" type="sibTrans" cxnId="{5851032D-8254-4A5C-B2FA-011353703384}">
      <dgm:prSet/>
      <dgm:spPr/>
      <dgm:t>
        <a:bodyPr/>
        <a:lstStyle/>
        <a:p>
          <a:endParaRPr lang="en-US"/>
        </a:p>
      </dgm:t>
    </dgm:pt>
    <dgm:pt modelId="{51ACA2E7-46EF-4A10-941E-D8DFFFF5BD92}">
      <dgm:prSet phldrT="[Text]" custT="1"/>
      <dgm:spPr/>
      <dgm:t>
        <a:bodyPr/>
        <a:lstStyle/>
        <a:p>
          <a:r>
            <a:rPr lang="en-GB" sz="1200">
              <a:latin typeface="Arial" panose="020B0604020202020204" pitchFamily="34" charset="0"/>
              <a:cs typeface="Arial" panose="020B0604020202020204" pitchFamily="34" charset="0"/>
            </a:rPr>
            <a:t>Briefly detail your project expectations and an outline method that could be adopted to achieve project outcome, this should be drafted in a manner that will encourage the supplier to incorporate their methodology to achieve the final deliverable.</a:t>
          </a:r>
          <a:endParaRPr lang="en-US" sz="1200">
            <a:latin typeface="Arial" panose="020B0604020202020204" pitchFamily="34" charset="0"/>
            <a:cs typeface="Arial" panose="020B0604020202020204" pitchFamily="34" charset="0"/>
          </a:endParaRPr>
        </a:p>
      </dgm:t>
    </dgm:pt>
    <dgm:pt modelId="{A3B456DE-FD01-47CA-8547-AE88E9A18CB0}" type="sibTrans" cxnId="{CC26F11E-A7D4-49F0-BE7C-E9D3C6E9F9BF}">
      <dgm:prSet/>
      <dgm:spPr/>
      <dgm:t>
        <a:bodyPr/>
        <a:lstStyle/>
        <a:p>
          <a:endParaRPr lang="en-US"/>
        </a:p>
      </dgm:t>
    </dgm:pt>
    <dgm:pt modelId="{B67BDE65-8183-4D56-B3C2-F4EB150FD3E8}" type="parTrans" cxnId="{CC26F11E-A7D4-49F0-BE7C-E9D3C6E9F9BF}">
      <dgm:prSet/>
      <dgm:spPr/>
      <dgm:t>
        <a:bodyPr/>
        <a:lstStyle/>
        <a:p>
          <a:endParaRPr lang="en-US"/>
        </a:p>
      </dgm:t>
    </dgm:pt>
    <dgm:pt modelId="{2597EC61-25F2-4DBB-B3E1-CDCA9BA1AC89}">
      <dgm:prSet custT="1"/>
      <dgm:spPr/>
      <dgm:t>
        <a:bodyPr/>
        <a:lstStyle/>
        <a:p>
          <a:r>
            <a:rPr lang="en-GB" sz="1200">
              <a:latin typeface="Arial" panose="020B0604020202020204" pitchFamily="34" charset="0"/>
              <a:cs typeface="Arial" panose="020B0604020202020204" pitchFamily="34" charset="0"/>
            </a:rPr>
            <a:t>Detail the final objectives your orgainisation expects to be met at project end.</a:t>
          </a:r>
        </a:p>
      </dgm:t>
    </dgm:pt>
    <dgm:pt modelId="{E10D2226-BC09-4C8C-8A62-9964DB1D6BC7}" type="parTrans" cxnId="{FD162C4F-677B-44AA-A61D-A809E9A3AD83}">
      <dgm:prSet/>
      <dgm:spPr/>
      <dgm:t>
        <a:bodyPr/>
        <a:lstStyle/>
        <a:p>
          <a:endParaRPr lang="en-US"/>
        </a:p>
      </dgm:t>
    </dgm:pt>
    <dgm:pt modelId="{4D47709C-388D-473C-B55E-D250451CD153}" type="sibTrans" cxnId="{FD162C4F-677B-44AA-A61D-A809E9A3AD83}">
      <dgm:prSet/>
      <dgm:spPr/>
      <dgm:t>
        <a:bodyPr/>
        <a:lstStyle/>
        <a:p>
          <a:endParaRPr lang="en-US"/>
        </a:p>
      </dgm:t>
    </dgm:pt>
    <dgm:pt modelId="{54776D1F-F596-4D51-BDEE-3AAD2ECA8800}">
      <dgm:prSet custT="1"/>
      <dgm:spPr/>
      <dgm:t>
        <a:bodyPr/>
        <a:lstStyle/>
        <a:p>
          <a:r>
            <a:rPr lang="en-GB" sz="1200">
              <a:latin typeface="Arial" panose="020B0604020202020204" pitchFamily="34" charset="0"/>
              <a:cs typeface="Arial" panose="020B0604020202020204" pitchFamily="34" charset="0"/>
            </a:rPr>
            <a:t>You may wish to specify anticipated outcomes of what you expect to be able to do as a result of this contract.</a:t>
          </a:r>
        </a:p>
      </dgm:t>
    </dgm:pt>
    <dgm:pt modelId="{947B77A2-EF7E-48E7-971B-D0D888916B8E}" type="parTrans" cxnId="{B2A27A45-5C38-4D3D-A26D-E6AA5B2948F1}">
      <dgm:prSet/>
      <dgm:spPr/>
      <dgm:t>
        <a:bodyPr/>
        <a:lstStyle/>
        <a:p>
          <a:endParaRPr lang="en-US"/>
        </a:p>
      </dgm:t>
    </dgm:pt>
    <dgm:pt modelId="{4C048CAF-FF19-44F7-B126-6DF9DD1B62D7}" type="sibTrans" cxnId="{B2A27A45-5C38-4D3D-A26D-E6AA5B2948F1}">
      <dgm:prSet/>
      <dgm:spPr/>
      <dgm:t>
        <a:bodyPr/>
        <a:lstStyle/>
        <a:p>
          <a:endParaRPr lang="en-US"/>
        </a:p>
      </dgm:t>
    </dgm:pt>
    <dgm:pt modelId="{143BF1BA-6974-452D-B632-D6E576EB7CA8}">
      <dgm:prSet phldrT="[Text]" custT="1"/>
      <dgm:spPr/>
      <dgm:t>
        <a:bodyPr/>
        <a:lstStyle/>
        <a:p>
          <a:r>
            <a:rPr lang="en-GB" sz="1200">
              <a:latin typeface="Arial" panose="020B0604020202020204" pitchFamily="34" charset="0"/>
              <a:cs typeface="Arial" panose="020B0604020202020204" pitchFamily="34" charset="0"/>
            </a:rPr>
            <a:t>Scheduled meetings, include venue for meetings.</a:t>
          </a:r>
          <a:endParaRPr lang="en-US" sz="1200">
            <a:latin typeface="Arial" panose="020B0604020202020204" pitchFamily="34" charset="0"/>
            <a:cs typeface="Arial" panose="020B0604020202020204" pitchFamily="34" charset="0"/>
          </a:endParaRPr>
        </a:p>
      </dgm:t>
    </dgm:pt>
    <dgm:pt modelId="{DE4EE230-D838-4CED-9061-C3D8E44129BF}" type="parTrans" cxnId="{571A893E-E4E9-4AAD-ACAC-85788D8F4D77}">
      <dgm:prSet/>
      <dgm:spPr/>
      <dgm:t>
        <a:bodyPr/>
        <a:lstStyle/>
        <a:p>
          <a:endParaRPr lang="en-US"/>
        </a:p>
      </dgm:t>
    </dgm:pt>
    <dgm:pt modelId="{F7233C3A-CA4C-4547-A4D1-02DA167B1391}" type="sibTrans" cxnId="{571A893E-E4E9-4AAD-ACAC-85788D8F4D77}">
      <dgm:prSet/>
      <dgm:spPr/>
      <dgm:t>
        <a:bodyPr/>
        <a:lstStyle/>
        <a:p>
          <a:endParaRPr lang="en-US"/>
        </a:p>
      </dgm:t>
    </dgm:pt>
    <dgm:pt modelId="{BEA032AC-5022-4FBB-9271-4563AE7E1554}" type="pres">
      <dgm:prSet presAssocID="{E5E140C1-2EAD-4D07-AC9F-1863F116A2D8}" presName="Name0" presStyleCnt="0">
        <dgm:presLayoutVars>
          <dgm:dir/>
          <dgm:animLvl val="lvl"/>
          <dgm:resizeHandles val="exact"/>
        </dgm:presLayoutVars>
      </dgm:prSet>
      <dgm:spPr/>
      <dgm:t>
        <a:bodyPr/>
        <a:lstStyle/>
        <a:p>
          <a:endParaRPr lang="en-US"/>
        </a:p>
      </dgm:t>
    </dgm:pt>
    <dgm:pt modelId="{6951FBE6-3FEB-44A4-9345-4EE6FB555ED6}" type="pres">
      <dgm:prSet presAssocID="{3D389A9A-F0EA-45EA-855A-D8830A5E76AB}" presName="linNode" presStyleCnt="0"/>
      <dgm:spPr/>
    </dgm:pt>
    <dgm:pt modelId="{17AFED2E-A019-49F6-AE4D-3D5909F94B29}" type="pres">
      <dgm:prSet presAssocID="{3D389A9A-F0EA-45EA-855A-D8830A5E76AB}" presName="parTx" presStyleLbl="revTx" presStyleIdx="0" presStyleCnt="3">
        <dgm:presLayoutVars>
          <dgm:chMax val="1"/>
          <dgm:bulletEnabled val="1"/>
        </dgm:presLayoutVars>
      </dgm:prSet>
      <dgm:spPr/>
      <dgm:t>
        <a:bodyPr/>
        <a:lstStyle/>
        <a:p>
          <a:endParaRPr lang="en-US"/>
        </a:p>
      </dgm:t>
    </dgm:pt>
    <dgm:pt modelId="{44AA9DE0-43A3-46F9-8FDB-0C2009475671}" type="pres">
      <dgm:prSet presAssocID="{3D389A9A-F0EA-45EA-855A-D8830A5E76AB}" presName="bracket" presStyleLbl="parChTrans1D1" presStyleIdx="0" presStyleCnt="3"/>
      <dgm:spPr/>
    </dgm:pt>
    <dgm:pt modelId="{62080193-5B49-4DC0-9D1D-860F4660A3A1}" type="pres">
      <dgm:prSet presAssocID="{3D389A9A-F0EA-45EA-855A-D8830A5E76AB}" presName="spH" presStyleCnt="0"/>
      <dgm:spPr/>
    </dgm:pt>
    <dgm:pt modelId="{D2036798-B16D-4459-9372-E77D67752BF4}" type="pres">
      <dgm:prSet presAssocID="{3D389A9A-F0EA-45EA-855A-D8830A5E76AB}" presName="desTx" presStyleLbl="node1" presStyleIdx="0" presStyleCnt="3">
        <dgm:presLayoutVars>
          <dgm:bulletEnabled val="1"/>
        </dgm:presLayoutVars>
      </dgm:prSet>
      <dgm:spPr/>
      <dgm:t>
        <a:bodyPr/>
        <a:lstStyle/>
        <a:p>
          <a:endParaRPr lang="en-US"/>
        </a:p>
      </dgm:t>
    </dgm:pt>
    <dgm:pt modelId="{1AE956F3-004D-4728-8DA2-5D73909F301A}" type="pres">
      <dgm:prSet presAssocID="{1D472ED5-85D0-4E3E-8AF8-906FE2F2588E}" presName="spV" presStyleCnt="0"/>
      <dgm:spPr/>
    </dgm:pt>
    <dgm:pt modelId="{4BD7D01A-A638-4F24-BF3B-9739D964AC0B}" type="pres">
      <dgm:prSet presAssocID="{2D140F02-F516-424A-A98E-ED38899C3B8E}" presName="linNode" presStyleCnt="0"/>
      <dgm:spPr/>
    </dgm:pt>
    <dgm:pt modelId="{F7468FCB-A8F2-4CAD-A5CC-B292BDEAE0A7}" type="pres">
      <dgm:prSet presAssocID="{2D140F02-F516-424A-A98E-ED38899C3B8E}" presName="parTx" presStyleLbl="revTx" presStyleIdx="1" presStyleCnt="3">
        <dgm:presLayoutVars>
          <dgm:chMax val="1"/>
          <dgm:bulletEnabled val="1"/>
        </dgm:presLayoutVars>
      </dgm:prSet>
      <dgm:spPr/>
      <dgm:t>
        <a:bodyPr/>
        <a:lstStyle/>
        <a:p>
          <a:endParaRPr lang="en-US"/>
        </a:p>
      </dgm:t>
    </dgm:pt>
    <dgm:pt modelId="{150DEF9D-F717-40DC-83C8-29EED17714C4}" type="pres">
      <dgm:prSet presAssocID="{2D140F02-F516-424A-A98E-ED38899C3B8E}" presName="bracket" presStyleLbl="parChTrans1D1" presStyleIdx="1" presStyleCnt="3"/>
      <dgm:spPr/>
    </dgm:pt>
    <dgm:pt modelId="{805792E9-C7C6-4900-ADDA-6467CDB7F8A9}" type="pres">
      <dgm:prSet presAssocID="{2D140F02-F516-424A-A98E-ED38899C3B8E}" presName="spH" presStyleCnt="0"/>
      <dgm:spPr/>
    </dgm:pt>
    <dgm:pt modelId="{D87C8DDD-E3BA-4D90-A267-589FB9D484B7}" type="pres">
      <dgm:prSet presAssocID="{2D140F02-F516-424A-A98E-ED38899C3B8E}" presName="desTx" presStyleLbl="node1" presStyleIdx="1" presStyleCnt="3">
        <dgm:presLayoutVars>
          <dgm:bulletEnabled val="1"/>
        </dgm:presLayoutVars>
      </dgm:prSet>
      <dgm:spPr/>
      <dgm:t>
        <a:bodyPr/>
        <a:lstStyle/>
        <a:p>
          <a:endParaRPr lang="en-US"/>
        </a:p>
      </dgm:t>
    </dgm:pt>
    <dgm:pt modelId="{4F10779F-97CE-4354-8179-E277BEECF25B}" type="pres">
      <dgm:prSet presAssocID="{72B01EEA-9F71-45AF-93CF-50ED8AD47786}" presName="spV" presStyleCnt="0"/>
      <dgm:spPr/>
    </dgm:pt>
    <dgm:pt modelId="{5DEE1E46-65AA-4518-83EF-BE64D582252C}" type="pres">
      <dgm:prSet presAssocID="{C045D5FD-6F2A-4389-94A0-F68988679498}" presName="linNode" presStyleCnt="0"/>
      <dgm:spPr/>
    </dgm:pt>
    <dgm:pt modelId="{D6BC12CE-4514-463A-9CC5-FD54AD80F050}" type="pres">
      <dgm:prSet presAssocID="{C045D5FD-6F2A-4389-94A0-F68988679498}" presName="parTx" presStyleLbl="revTx" presStyleIdx="2" presStyleCnt="3">
        <dgm:presLayoutVars>
          <dgm:chMax val="1"/>
          <dgm:bulletEnabled val="1"/>
        </dgm:presLayoutVars>
      </dgm:prSet>
      <dgm:spPr/>
      <dgm:t>
        <a:bodyPr/>
        <a:lstStyle/>
        <a:p>
          <a:endParaRPr lang="en-US"/>
        </a:p>
      </dgm:t>
    </dgm:pt>
    <dgm:pt modelId="{43254F86-1EEE-4805-A0E4-09727CC7AC6F}" type="pres">
      <dgm:prSet presAssocID="{C045D5FD-6F2A-4389-94A0-F68988679498}" presName="bracket" presStyleLbl="parChTrans1D1" presStyleIdx="2" presStyleCnt="3"/>
      <dgm:spPr/>
    </dgm:pt>
    <dgm:pt modelId="{2CEABCB0-2054-43E6-85F8-EC45F6813BCB}" type="pres">
      <dgm:prSet presAssocID="{C045D5FD-6F2A-4389-94A0-F68988679498}" presName="spH" presStyleCnt="0"/>
      <dgm:spPr/>
    </dgm:pt>
    <dgm:pt modelId="{C5AD57BB-01D4-4BE9-BFE4-C083EA5D5954}" type="pres">
      <dgm:prSet presAssocID="{C045D5FD-6F2A-4389-94A0-F68988679498}" presName="desTx" presStyleLbl="node1" presStyleIdx="2" presStyleCnt="3">
        <dgm:presLayoutVars>
          <dgm:bulletEnabled val="1"/>
        </dgm:presLayoutVars>
      </dgm:prSet>
      <dgm:spPr/>
      <dgm:t>
        <a:bodyPr/>
        <a:lstStyle/>
        <a:p>
          <a:endParaRPr lang="en-US"/>
        </a:p>
      </dgm:t>
    </dgm:pt>
  </dgm:ptLst>
  <dgm:cxnLst>
    <dgm:cxn modelId="{A037AAEF-DB5A-482F-BD2C-88081BC2177D}" type="presOf" srcId="{51ACA2E7-46EF-4A10-941E-D8DFFFF5BD92}" destId="{D2036798-B16D-4459-9372-E77D67752BF4}" srcOrd="0" destOrd="0" presId="urn:diagrams.loki3.com/BracketList"/>
    <dgm:cxn modelId="{5851032D-8254-4A5C-B2FA-011353703384}" srcId="{7FE59501-9861-4B3C-8276-B96C0048357F}" destId="{32433D45-9E90-4F50-B3D2-20BACFF73DEF}" srcOrd="2" destOrd="0" parTransId="{72A97801-6EB6-40D9-B6FE-B3FD8104419B}" sibTransId="{9E5900B1-EEDE-4BA6-8DA5-900C68C7A039}"/>
    <dgm:cxn modelId="{CC26F11E-A7D4-49F0-BE7C-E9D3C6E9F9BF}" srcId="{3D389A9A-F0EA-45EA-855A-D8830A5E76AB}" destId="{51ACA2E7-46EF-4A10-941E-D8DFFFF5BD92}" srcOrd="0" destOrd="0" parTransId="{B67BDE65-8183-4D56-B3C2-F4EB150FD3E8}" sibTransId="{A3B456DE-FD01-47CA-8547-AE88E9A18CB0}"/>
    <dgm:cxn modelId="{3366AB58-20E9-4238-8F7B-6E7ADFE13762}" type="presOf" srcId="{E5E140C1-2EAD-4D07-AC9F-1863F116A2D8}" destId="{BEA032AC-5022-4FBB-9271-4563AE7E1554}" srcOrd="0" destOrd="0" presId="urn:diagrams.loki3.com/BracketList"/>
    <dgm:cxn modelId="{6BED4231-DF18-4C22-8482-AB2F121357C0}" type="presOf" srcId="{3D389A9A-F0EA-45EA-855A-D8830A5E76AB}" destId="{17AFED2E-A019-49F6-AE4D-3D5909F94B29}" srcOrd="0" destOrd="0" presId="urn:diagrams.loki3.com/BracketList"/>
    <dgm:cxn modelId="{9892274B-8F84-4F98-BC41-B7D7A2B91253}" type="presOf" srcId="{143BF1BA-6974-452D-B632-D6E576EB7CA8}" destId="{D87C8DDD-E3BA-4D90-A267-589FB9D484B7}" srcOrd="0" destOrd="1" presId="urn:diagrams.loki3.com/BracketList"/>
    <dgm:cxn modelId="{CCE8961A-84C9-4348-8284-CF819E51B8AE}" srcId="{7FE59501-9861-4B3C-8276-B96C0048357F}" destId="{22430395-5F3F-4683-AACB-5D7936C2DD22}" srcOrd="1" destOrd="0" parTransId="{AC788CD8-D948-4165-94C7-200C139F1D37}" sibTransId="{729D4216-F2DF-46A0-843F-8362D1B49438}"/>
    <dgm:cxn modelId="{8035A5D0-0B13-458E-AB01-D644CA866241}" type="presOf" srcId="{2597EC61-25F2-4DBB-B3E1-CDCA9BA1AC89}" destId="{D87C8DDD-E3BA-4D90-A267-589FB9D484B7}" srcOrd="0" destOrd="4" presId="urn:diagrams.loki3.com/BracketList"/>
    <dgm:cxn modelId="{571A893E-E4E9-4AAD-ACAC-85788D8F4D77}" srcId="{7FE59501-9861-4B3C-8276-B96C0048357F}" destId="{143BF1BA-6974-452D-B632-D6E576EB7CA8}" srcOrd="0" destOrd="0" parTransId="{DE4EE230-D838-4CED-9061-C3D8E44129BF}" sibTransId="{F7233C3A-CA4C-4547-A4D1-02DA167B1391}"/>
    <dgm:cxn modelId="{6A0715E7-BD9F-44CA-913E-26817A0DBC2E}" type="presOf" srcId="{270B4A2B-1742-40E6-ADD9-F8A3AD4C3FDF}" destId="{C5AD57BB-01D4-4BE9-BFE4-C083EA5D5954}" srcOrd="0" destOrd="0" presId="urn:diagrams.loki3.com/BracketList"/>
    <dgm:cxn modelId="{8E650AD2-A6E2-4879-8126-788D21C02181}" type="presOf" srcId="{7FE59501-9861-4B3C-8276-B96C0048357F}" destId="{D87C8DDD-E3BA-4D90-A267-589FB9D484B7}" srcOrd="0" destOrd="0" presId="urn:diagrams.loki3.com/BracketList"/>
    <dgm:cxn modelId="{771B9E11-2F5A-4B0F-976C-4E9ED4F6DBCC}" type="presOf" srcId="{C045D5FD-6F2A-4389-94A0-F68988679498}" destId="{D6BC12CE-4514-463A-9CC5-FD54AD80F050}" srcOrd="0" destOrd="0" presId="urn:diagrams.loki3.com/BracketList"/>
    <dgm:cxn modelId="{AEEA65A2-705F-4535-A310-E36C6C08D7D7}" srcId="{2D140F02-F516-424A-A98E-ED38899C3B8E}" destId="{7FE59501-9861-4B3C-8276-B96C0048357F}" srcOrd="0" destOrd="0" parTransId="{5EF8AC1F-20A6-4AF9-88DB-FE24E2A31119}" sibTransId="{DC1252CE-7A29-4FC6-AA60-D933454D9B71}"/>
    <dgm:cxn modelId="{D01B31DB-CC7C-41F3-8794-D76BD26FF0DA}" srcId="{E5E140C1-2EAD-4D07-AC9F-1863F116A2D8}" destId="{C045D5FD-6F2A-4389-94A0-F68988679498}" srcOrd="2" destOrd="0" parTransId="{135F2D08-1888-42CF-B90D-7EBFD03F0600}" sibTransId="{D71F0D1E-5D95-44DB-B1F8-C2FECA21F626}"/>
    <dgm:cxn modelId="{18517354-CE3F-4D64-B150-357E6CC0C00F}" srcId="{C045D5FD-6F2A-4389-94A0-F68988679498}" destId="{270B4A2B-1742-40E6-ADD9-F8A3AD4C3FDF}" srcOrd="0" destOrd="0" parTransId="{13433507-45B7-4BEF-9C95-5579C8DD3EA4}" sibTransId="{A19F7A73-A694-4FAF-9549-F58D96954E91}"/>
    <dgm:cxn modelId="{441AB337-0436-4C23-B28F-87BA85CE8316}" type="presOf" srcId="{54776D1F-F596-4D51-BDEE-3AAD2ECA8800}" destId="{D87C8DDD-E3BA-4D90-A267-589FB9D484B7}" srcOrd="0" destOrd="5" presId="urn:diagrams.loki3.com/BracketList"/>
    <dgm:cxn modelId="{CB6968C4-71D4-42AD-B43F-341CE2F3D37D}" srcId="{E5E140C1-2EAD-4D07-AC9F-1863F116A2D8}" destId="{2D140F02-F516-424A-A98E-ED38899C3B8E}" srcOrd="1" destOrd="0" parTransId="{BA2C9FD1-2999-4844-8C95-7638D87C70AC}" sibTransId="{72B01EEA-9F71-45AF-93CF-50ED8AD47786}"/>
    <dgm:cxn modelId="{FD162C4F-677B-44AA-A61D-A809E9A3AD83}" srcId="{7FE59501-9861-4B3C-8276-B96C0048357F}" destId="{2597EC61-25F2-4DBB-B3E1-CDCA9BA1AC89}" srcOrd="3" destOrd="0" parTransId="{E10D2226-BC09-4C8C-8A62-9964DB1D6BC7}" sibTransId="{4D47709C-388D-473C-B55E-D250451CD153}"/>
    <dgm:cxn modelId="{52DD2101-4194-45C5-A629-3466609A1988}" type="presOf" srcId="{2D140F02-F516-424A-A98E-ED38899C3B8E}" destId="{F7468FCB-A8F2-4CAD-A5CC-B292BDEAE0A7}" srcOrd="0" destOrd="0" presId="urn:diagrams.loki3.com/BracketList"/>
    <dgm:cxn modelId="{5BB6D6F8-A999-45CC-A5F2-6196CCC4766B}" srcId="{E5E140C1-2EAD-4D07-AC9F-1863F116A2D8}" destId="{3D389A9A-F0EA-45EA-855A-D8830A5E76AB}" srcOrd="0" destOrd="0" parTransId="{742D0811-5C0B-4599-B19F-5FF4EF3D1718}" sibTransId="{1D472ED5-85D0-4E3E-8AF8-906FE2F2588E}"/>
    <dgm:cxn modelId="{F01074E7-B4FC-44E2-87A8-59F068E64E54}" type="presOf" srcId="{32433D45-9E90-4F50-B3D2-20BACFF73DEF}" destId="{D87C8DDD-E3BA-4D90-A267-589FB9D484B7}" srcOrd="0" destOrd="3" presId="urn:diagrams.loki3.com/BracketList"/>
    <dgm:cxn modelId="{7546DE67-224A-46CC-A437-1C3DFA7DADFF}" type="presOf" srcId="{22430395-5F3F-4683-AACB-5D7936C2DD22}" destId="{D87C8DDD-E3BA-4D90-A267-589FB9D484B7}" srcOrd="0" destOrd="2" presId="urn:diagrams.loki3.com/BracketList"/>
    <dgm:cxn modelId="{B2A27A45-5C38-4D3D-A26D-E6AA5B2948F1}" srcId="{7FE59501-9861-4B3C-8276-B96C0048357F}" destId="{54776D1F-F596-4D51-BDEE-3AAD2ECA8800}" srcOrd="4" destOrd="0" parTransId="{947B77A2-EF7E-48E7-971B-D0D888916B8E}" sibTransId="{4C048CAF-FF19-44F7-B126-6DF9DD1B62D7}"/>
    <dgm:cxn modelId="{67043291-6836-4B76-9C3E-236C01676B62}" type="presParOf" srcId="{BEA032AC-5022-4FBB-9271-4563AE7E1554}" destId="{6951FBE6-3FEB-44A4-9345-4EE6FB555ED6}" srcOrd="0" destOrd="0" presId="urn:diagrams.loki3.com/BracketList"/>
    <dgm:cxn modelId="{C53EC2E2-8DE9-4B4A-A8FC-A1D60C27C385}" type="presParOf" srcId="{6951FBE6-3FEB-44A4-9345-4EE6FB555ED6}" destId="{17AFED2E-A019-49F6-AE4D-3D5909F94B29}" srcOrd="0" destOrd="0" presId="urn:diagrams.loki3.com/BracketList"/>
    <dgm:cxn modelId="{9DC07510-E9C9-4A7A-B99F-97B959E9A430}" type="presParOf" srcId="{6951FBE6-3FEB-44A4-9345-4EE6FB555ED6}" destId="{44AA9DE0-43A3-46F9-8FDB-0C2009475671}" srcOrd="1" destOrd="0" presId="urn:diagrams.loki3.com/BracketList"/>
    <dgm:cxn modelId="{EACD4513-4991-4BB4-8D81-C5B17543CEAC}" type="presParOf" srcId="{6951FBE6-3FEB-44A4-9345-4EE6FB555ED6}" destId="{62080193-5B49-4DC0-9D1D-860F4660A3A1}" srcOrd="2" destOrd="0" presId="urn:diagrams.loki3.com/BracketList"/>
    <dgm:cxn modelId="{945FC5F7-C51A-4E24-A199-157E05635C87}" type="presParOf" srcId="{6951FBE6-3FEB-44A4-9345-4EE6FB555ED6}" destId="{D2036798-B16D-4459-9372-E77D67752BF4}" srcOrd="3" destOrd="0" presId="urn:diagrams.loki3.com/BracketList"/>
    <dgm:cxn modelId="{C50E8FFC-FF1D-4F78-AD52-D8E6F800B747}" type="presParOf" srcId="{BEA032AC-5022-4FBB-9271-4563AE7E1554}" destId="{1AE956F3-004D-4728-8DA2-5D73909F301A}" srcOrd="1" destOrd="0" presId="urn:diagrams.loki3.com/BracketList"/>
    <dgm:cxn modelId="{78190A6F-D880-4D3C-8BD6-6953A2F4EF3E}" type="presParOf" srcId="{BEA032AC-5022-4FBB-9271-4563AE7E1554}" destId="{4BD7D01A-A638-4F24-BF3B-9739D964AC0B}" srcOrd="2" destOrd="0" presId="urn:diagrams.loki3.com/BracketList"/>
    <dgm:cxn modelId="{2ADDD3DF-D409-4CF3-B357-2BBE7838FC82}" type="presParOf" srcId="{4BD7D01A-A638-4F24-BF3B-9739D964AC0B}" destId="{F7468FCB-A8F2-4CAD-A5CC-B292BDEAE0A7}" srcOrd="0" destOrd="0" presId="urn:diagrams.loki3.com/BracketList"/>
    <dgm:cxn modelId="{88E19F97-4890-4FEE-96F0-10A3DC1724A1}" type="presParOf" srcId="{4BD7D01A-A638-4F24-BF3B-9739D964AC0B}" destId="{150DEF9D-F717-40DC-83C8-29EED17714C4}" srcOrd="1" destOrd="0" presId="urn:diagrams.loki3.com/BracketList"/>
    <dgm:cxn modelId="{1A7E3C50-5972-45E1-B9EF-533DE284E9D7}" type="presParOf" srcId="{4BD7D01A-A638-4F24-BF3B-9739D964AC0B}" destId="{805792E9-C7C6-4900-ADDA-6467CDB7F8A9}" srcOrd="2" destOrd="0" presId="urn:diagrams.loki3.com/BracketList"/>
    <dgm:cxn modelId="{EA378054-4B3B-4C53-BDA6-8DC2C0D03A34}" type="presParOf" srcId="{4BD7D01A-A638-4F24-BF3B-9739D964AC0B}" destId="{D87C8DDD-E3BA-4D90-A267-589FB9D484B7}" srcOrd="3" destOrd="0" presId="urn:diagrams.loki3.com/BracketList"/>
    <dgm:cxn modelId="{711050C5-CD8A-4083-872D-7555F9EC9AA8}" type="presParOf" srcId="{BEA032AC-5022-4FBB-9271-4563AE7E1554}" destId="{4F10779F-97CE-4354-8179-E277BEECF25B}" srcOrd="3" destOrd="0" presId="urn:diagrams.loki3.com/BracketList"/>
    <dgm:cxn modelId="{BED4964F-5B66-400F-A104-A5A00F317DB9}" type="presParOf" srcId="{BEA032AC-5022-4FBB-9271-4563AE7E1554}" destId="{5DEE1E46-65AA-4518-83EF-BE64D582252C}" srcOrd="4" destOrd="0" presId="urn:diagrams.loki3.com/BracketList"/>
    <dgm:cxn modelId="{8C5251B5-92F2-4E82-B758-4CCCD9D6839B}" type="presParOf" srcId="{5DEE1E46-65AA-4518-83EF-BE64D582252C}" destId="{D6BC12CE-4514-463A-9CC5-FD54AD80F050}" srcOrd="0" destOrd="0" presId="urn:diagrams.loki3.com/BracketList"/>
    <dgm:cxn modelId="{ED4F375F-74D9-4D94-AEB3-3D924509E9E1}" type="presParOf" srcId="{5DEE1E46-65AA-4518-83EF-BE64D582252C}" destId="{43254F86-1EEE-4805-A0E4-09727CC7AC6F}" srcOrd="1" destOrd="0" presId="urn:diagrams.loki3.com/BracketList"/>
    <dgm:cxn modelId="{EDBC5C64-BC7F-4C36-8C15-AC9119AA7FB5}" type="presParOf" srcId="{5DEE1E46-65AA-4518-83EF-BE64D582252C}" destId="{2CEABCB0-2054-43E6-85F8-EC45F6813BCB}" srcOrd="2" destOrd="0" presId="urn:diagrams.loki3.com/BracketList"/>
    <dgm:cxn modelId="{0D26AA92-2A9B-470F-81A3-C8E0F88B2AEF}" type="presParOf" srcId="{5DEE1E46-65AA-4518-83EF-BE64D582252C}" destId="{C5AD57BB-01D4-4BE9-BFE4-C083EA5D5954}" srcOrd="3" destOrd="0" presId="urn:diagrams.loki3.com/Bracket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FED2E-A019-49F6-AE4D-3D5909F94B29}">
      <dsp:nvSpPr>
        <dsp:cNvPr id="0" name=""/>
        <dsp:cNvSpPr/>
      </dsp:nvSpPr>
      <dsp:spPr>
        <a:xfrm>
          <a:off x="0" y="385516"/>
          <a:ext cx="1593376"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lvl="0" algn="r" defTabSz="622300">
            <a:lnSpc>
              <a:spcPct val="90000"/>
            </a:lnSpc>
            <a:spcBef>
              <a:spcPct val="0"/>
            </a:spcBef>
            <a:spcAft>
              <a:spcPct val="35000"/>
            </a:spcAft>
          </a:pPr>
          <a:r>
            <a:rPr lang="en-US" sz="1400" b="1" kern="1200">
              <a:solidFill>
                <a:sysClr val="windowText" lastClr="000000"/>
              </a:solidFill>
              <a:latin typeface="Arial" panose="020B0604020202020204" pitchFamily="34" charset="0"/>
              <a:cs typeface="Arial" panose="020B0604020202020204" pitchFamily="34" charset="0"/>
            </a:rPr>
            <a:t>Scope of Services</a:t>
          </a:r>
        </a:p>
      </dsp:txBody>
      <dsp:txXfrm>
        <a:off x="0" y="385516"/>
        <a:ext cx="1593376" cy="1287000"/>
      </dsp:txXfrm>
    </dsp:sp>
    <dsp:sp modelId="{44AA9DE0-43A3-46F9-8FDB-0C2009475671}">
      <dsp:nvSpPr>
        <dsp:cNvPr id="0" name=""/>
        <dsp:cNvSpPr/>
      </dsp:nvSpPr>
      <dsp:spPr>
        <a:xfrm>
          <a:off x="1593376" y="385516"/>
          <a:ext cx="318675"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036798-B16D-4459-9372-E77D67752BF4}">
      <dsp:nvSpPr>
        <dsp:cNvPr id="0" name=""/>
        <dsp:cNvSpPr/>
      </dsp:nvSpPr>
      <dsp:spPr>
        <a:xfrm>
          <a:off x="2039521" y="385516"/>
          <a:ext cx="4333983" cy="1287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Briefly detail your project expectations and an outline method that could be adopted to achieve project outcome, this should be drafted in a manner that will encourage the supplier to incorporate their methodology to achieve the final deliverable.</a:t>
          </a:r>
          <a:endParaRPr lang="en-US" sz="1200" kern="1200">
            <a:latin typeface="Arial" panose="020B0604020202020204" pitchFamily="34" charset="0"/>
            <a:cs typeface="Arial" panose="020B0604020202020204" pitchFamily="34" charset="0"/>
          </a:endParaRPr>
        </a:p>
      </dsp:txBody>
      <dsp:txXfrm>
        <a:off x="2039521" y="385516"/>
        <a:ext cx="4333983" cy="1287000"/>
      </dsp:txXfrm>
    </dsp:sp>
    <dsp:sp modelId="{F7468FCB-A8F2-4CAD-A5CC-B292BDEAE0A7}">
      <dsp:nvSpPr>
        <dsp:cNvPr id="0" name=""/>
        <dsp:cNvSpPr/>
      </dsp:nvSpPr>
      <dsp:spPr>
        <a:xfrm>
          <a:off x="0" y="2167938"/>
          <a:ext cx="1593376"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lvl="0" algn="r" defTabSz="622300">
            <a:lnSpc>
              <a:spcPct val="90000"/>
            </a:lnSpc>
            <a:spcBef>
              <a:spcPct val="0"/>
            </a:spcBef>
            <a:spcAft>
              <a:spcPct val="35000"/>
            </a:spcAft>
          </a:pPr>
          <a:r>
            <a:rPr lang="en-US" sz="1400" b="1" kern="1200">
              <a:solidFill>
                <a:sysClr val="windowText" lastClr="000000"/>
              </a:solidFill>
              <a:latin typeface="Arial" panose="020B0604020202020204" pitchFamily="34" charset="0"/>
              <a:cs typeface="Arial" panose="020B0604020202020204" pitchFamily="34" charset="0"/>
            </a:rPr>
            <a:t>Outputs &amp; Milestones</a:t>
          </a:r>
        </a:p>
      </dsp:txBody>
      <dsp:txXfrm>
        <a:off x="0" y="2167938"/>
        <a:ext cx="1593376" cy="1287000"/>
      </dsp:txXfrm>
    </dsp:sp>
    <dsp:sp modelId="{150DEF9D-F717-40DC-83C8-29EED17714C4}">
      <dsp:nvSpPr>
        <dsp:cNvPr id="0" name=""/>
        <dsp:cNvSpPr/>
      </dsp:nvSpPr>
      <dsp:spPr>
        <a:xfrm>
          <a:off x="1593376" y="1906516"/>
          <a:ext cx="318675" cy="1809843"/>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C8DDD-E3BA-4D90-A267-589FB9D484B7}">
      <dsp:nvSpPr>
        <dsp:cNvPr id="0" name=""/>
        <dsp:cNvSpPr/>
      </dsp:nvSpPr>
      <dsp:spPr>
        <a:xfrm>
          <a:off x="2039521" y="1906516"/>
          <a:ext cx="4333983" cy="1809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Provide an outline project plan detailing relevant timescales. You should cvonsider including:</a:t>
          </a:r>
          <a:endParaRPr lang="en-US" sz="1200" kern="1200">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Scheduled meetings, include venue for meetings.</a:t>
          </a:r>
          <a:endParaRPr lang="en-US" sz="1200" kern="1200">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What presentations and reports are required. </a:t>
          </a: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State the number of reports to be submitted also detail the format of draft and final reports.</a:t>
          </a: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Detail the final objectives your orgainisation expects to be met at project end.</a:t>
          </a: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may wish to specify anticipated outcomes of what you expect to be able to do as a result of this contract.</a:t>
          </a:r>
        </a:p>
      </dsp:txBody>
      <dsp:txXfrm>
        <a:off x="2039521" y="1906516"/>
        <a:ext cx="4333983" cy="1809843"/>
      </dsp:txXfrm>
    </dsp:sp>
    <dsp:sp modelId="{D6BC12CE-4514-463A-9CC5-FD54AD80F050}">
      <dsp:nvSpPr>
        <dsp:cNvPr id="0" name=""/>
        <dsp:cNvSpPr/>
      </dsp:nvSpPr>
      <dsp:spPr>
        <a:xfrm>
          <a:off x="0" y="3950360"/>
          <a:ext cx="1593376"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lvl="0" algn="r" defTabSz="622300">
            <a:lnSpc>
              <a:spcPct val="90000"/>
            </a:lnSpc>
            <a:spcBef>
              <a:spcPct val="0"/>
            </a:spcBef>
            <a:spcAft>
              <a:spcPct val="35000"/>
            </a:spcAft>
          </a:pPr>
          <a:r>
            <a:rPr lang="en-US" sz="1400" b="1" kern="1200">
              <a:solidFill>
                <a:sysClr val="windowText" lastClr="000000"/>
              </a:solidFill>
              <a:latin typeface="Arial" panose="020B0604020202020204" pitchFamily="34" charset="0"/>
              <a:cs typeface="Arial" panose="020B0604020202020204" pitchFamily="34" charset="0"/>
            </a:rPr>
            <a:t>Fees &amp; Costs</a:t>
          </a:r>
        </a:p>
      </dsp:txBody>
      <dsp:txXfrm>
        <a:off x="0" y="3950360"/>
        <a:ext cx="1593376" cy="1287000"/>
      </dsp:txXfrm>
    </dsp:sp>
    <dsp:sp modelId="{43254F86-1EEE-4805-A0E4-09727CC7AC6F}">
      <dsp:nvSpPr>
        <dsp:cNvPr id="0" name=""/>
        <dsp:cNvSpPr/>
      </dsp:nvSpPr>
      <dsp:spPr>
        <a:xfrm>
          <a:off x="1593376" y="3950360"/>
          <a:ext cx="318675"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AD57BB-01D4-4BE9-BFE4-C083EA5D5954}">
      <dsp:nvSpPr>
        <dsp:cNvPr id="0" name=""/>
        <dsp:cNvSpPr/>
      </dsp:nvSpPr>
      <dsp:spPr>
        <a:xfrm>
          <a:off x="2039521" y="3950360"/>
          <a:ext cx="4333983" cy="1287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Rates and prices shall be deemed inclusive of all additional expenses howsoever incurred.</a:t>
          </a:r>
          <a:endParaRPr lang="en-US" sz="1200" kern="1200">
            <a:latin typeface="Arial" panose="020B0604020202020204" pitchFamily="34" charset="0"/>
            <a:cs typeface="Arial" panose="020B0604020202020204" pitchFamily="34" charset="0"/>
          </a:endParaRPr>
        </a:p>
      </dsp:txBody>
      <dsp:txXfrm>
        <a:off x="2039521" y="3950360"/>
        <a:ext cx="4333983" cy="1287000"/>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A28366220</value>
    </field>
    <field name="Objective-Title">
      <value order="0">Route 1 - Prepare a Brief Document</value>
    </field>
    <field name="Objective-Description">
      <value order="0">Updated New Doc</value>
    </field>
    <field name="Objective-CreationStamp">
      <value order="0">2020-05-14T12:51:23Z</value>
    </field>
    <field name="Objective-IsApproved">
      <value order="0">false</value>
    </field>
    <field name="Objective-IsPublished">
      <value order="0">true</value>
    </field>
    <field name="Objective-DatePublished">
      <value order="0">2022-03-31T10:12:56Z</value>
    </field>
    <field name="Objective-ModificationStamp">
      <value order="0">2022-03-31T10:12:56Z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vA55151467</value>
    </field>
    <field name="Objective-Version">
      <value order="0">5.0</value>
    </field>
    <field name="Objective-VersionNumber">
      <value order="0">8</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Brief template.dot</Template>
  <TotalTime>3</TotalTime>
  <Pages>7</Pages>
  <Words>612</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Brief Template &amp; Information</vt:lpstr>
    </vt:vector>
  </TitlesOfParts>
  <Company>Scottish Enterprise</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Template &amp; Information</dc:title>
  <dc:subject/>
  <dc:creator>cahila</dc:creator>
  <cp:keywords/>
  <cp:lastModifiedBy>Naughton P (Paula)</cp:lastModifiedBy>
  <cp:revision>3</cp:revision>
  <cp:lastPrinted>2019-06-21T09:57:00Z</cp:lastPrinted>
  <dcterms:created xsi:type="dcterms:W3CDTF">2022-04-01T09:48:00Z</dcterms:created>
  <dcterms:modified xsi:type="dcterms:W3CDTF">2022-04-01T09:50:00Z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A28366220</vt:lpwstr>
  </property>
  <property fmtid="{D5CDD505-2E9C-101B-9397-08002B2CF9AE}" pid="3" name="Objective-Title">
    <vt:lpwstr>Route 1 - Prepare a Brief Document</vt:lpwstr>
  </property>
  <property fmtid="{D5CDD505-2E9C-101B-9397-08002B2CF9AE}" pid="4" name="Objective-Comment">
    <vt:lpwstr>Updated New Doc</vt:lpwstr>
  </property>
  <property fmtid="{D5CDD505-2E9C-101B-9397-08002B2CF9AE}" pid="5" name="Objective-CreationStamp">
    <vt:filetime>2020-05-14T12:51:23Z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2022-03-31T10:12:56Z</vt:filetime>
  </property>
  <property fmtid="{D5CDD505-2E9C-101B-9397-08002B2CF9AE}" pid="9" name="Objective-ModificationStamp">
    <vt:filetime>2022-03-31T10:12:56Z</vt:filetime>
  </property>
  <property fmtid="{D5CDD505-2E9C-101B-9397-08002B2CF9AE}" pid="10" name="Objective-Owner">
    <vt:lpwstr>Martin, Shaw S (U445518)</vt:lpwstr>
  </property>
  <property fmtid="{D5CDD505-2E9C-101B-9397-08002B2CF9AE}" pid="11"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2" name="Objective-Parent">
    <vt:lpwstr>Procurement Development: Best Practice: Procurement Journey Route 4 - 2020: 2020-2025</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CASE/491146</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nnect Creator [system]">
    <vt:lpwstr/>
  </property>
  <property fmtid="{D5CDD505-2E9C-101B-9397-08002B2CF9AE}" pid="25" name="Objective-Description">
    <vt:lpwstr>Updated New Doc</vt:lpwstr>
  </property>
  <property fmtid="{D5CDD505-2E9C-101B-9397-08002B2CF9AE}" pid="26" name="Objective-VersionId">
    <vt:lpwstr>vA55151467</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