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BD182" w14:textId="74178546" w:rsidR="000520F7" w:rsidRDefault="000443F3" w:rsidP="005519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  <w:r w:rsidRPr="000443F3">
        <w:rPr>
          <w:b/>
        </w:rPr>
        <w:t xml:space="preserve">This is applicable to The Procurement Journey - </w:t>
      </w:r>
      <w:hyperlink r:id="rId8" w:history="1">
        <w:r w:rsidRPr="000443F3">
          <w:rPr>
            <w:rStyle w:val="Hyperlink"/>
            <w:b/>
          </w:rPr>
          <w:t>Route 2</w:t>
        </w:r>
      </w:hyperlink>
    </w:p>
    <w:p w14:paraId="4560D557" w14:textId="77777777" w:rsidR="000443F3" w:rsidRDefault="000443F3" w:rsidP="005519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</w:p>
    <w:p w14:paraId="6AB11A47" w14:textId="77777777" w:rsidR="000520F7" w:rsidRDefault="00C45BAB" w:rsidP="005519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  <w:r w:rsidRPr="00C45BAB">
        <w:rPr>
          <w:b/>
        </w:rPr>
        <w:t xml:space="preserve">Regulated - mini competition </w:t>
      </w:r>
      <w:r>
        <w:rPr>
          <w:b/>
        </w:rPr>
        <w:t>–</w:t>
      </w:r>
      <w:r w:rsidRPr="00C45BAB">
        <w:rPr>
          <w:b/>
        </w:rPr>
        <w:t xml:space="preserve"> unsuccessful</w:t>
      </w:r>
    </w:p>
    <w:p w14:paraId="00008D7D" w14:textId="77777777" w:rsidR="00A95FEF" w:rsidRDefault="00A95FEF" w:rsidP="00A95F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</w:p>
    <w:p w14:paraId="44D69A6F" w14:textId="7158A348" w:rsidR="00A95FEF" w:rsidRPr="00A95FEF" w:rsidRDefault="000520F7" w:rsidP="00A95F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>
        <w:t xml:space="preserve">This template is </w:t>
      </w:r>
      <w:r w:rsidRPr="004C761D">
        <w:t xml:space="preserve">for use in </w:t>
      </w:r>
      <w:r w:rsidR="00A95FEF" w:rsidRPr="00A95FEF">
        <w:rPr>
          <w:bCs/>
        </w:rPr>
        <w:t>regulated procurements, as defined in the </w:t>
      </w:r>
      <w:hyperlink r:id="rId9" w:history="1">
        <w:r w:rsidR="00A95FEF" w:rsidRPr="00A95FEF">
          <w:rPr>
            <w:rStyle w:val="Hyperlink"/>
          </w:rPr>
          <w:t>Procurement Reform (Scotland) Act 2014</w:t>
        </w:r>
      </w:hyperlink>
      <w:r w:rsidR="00A95FEF" w:rsidRPr="00A95FEF">
        <w:t>, </w:t>
      </w:r>
      <w:r w:rsidR="00A95FEF" w:rsidRPr="00A95FEF">
        <w:rPr>
          <w:bCs/>
        </w:rPr>
        <w:t>which are between £50k and the </w:t>
      </w:r>
      <w:hyperlink r:id="rId10" w:history="1">
        <w:r w:rsidR="00A95FEF" w:rsidRPr="00A95FEF">
          <w:rPr>
            <w:rStyle w:val="Hyperlink"/>
          </w:rPr>
          <w:t>Public Contracts (Scotland) Regulations 2015</w:t>
        </w:r>
      </w:hyperlink>
      <w:bookmarkStart w:id="0" w:name="_GoBack"/>
      <w:bookmarkEnd w:id="0"/>
      <w:r w:rsidR="00A95FEF" w:rsidRPr="00A95FEF">
        <w:t> </w:t>
      </w:r>
      <w:r w:rsidR="00A95FEF">
        <w:t xml:space="preserve">threshold </w:t>
      </w:r>
      <w:r w:rsidR="00A95FEF" w:rsidRPr="00A95FEF">
        <w:rPr>
          <w:bCs/>
        </w:rPr>
        <w:t>for goods and services</w:t>
      </w:r>
      <w:r w:rsidR="00A95FEF">
        <w:rPr>
          <w:bCs/>
        </w:rPr>
        <w:t>.</w:t>
      </w:r>
    </w:p>
    <w:p w14:paraId="4FF97243" w14:textId="77777777" w:rsidR="000520F7" w:rsidRDefault="000520F7" w:rsidP="005519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</w:p>
    <w:p w14:paraId="2FA15CA4" w14:textId="77777777" w:rsidR="00ED7AC3" w:rsidRPr="004C761D" w:rsidRDefault="004C761D" w:rsidP="005519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>
        <w:t>I</w:t>
      </w:r>
      <w:r w:rsidRPr="004C761D">
        <w:t>t is a requirement to notify tenderers which are unsuccessful in a mini-competition or when a contract is awarded under a dynamic purchasing system of the decision in relation to the contract.</w:t>
      </w:r>
    </w:p>
    <w:p w14:paraId="5C6BD36C" w14:textId="77777777" w:rsidR="00ED7AC3" w:rsidRDefault="00ED7AC3" w:rsidP="005519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</w:p>
    <w:p w14:paraId="2F9AB9E4" w14:textId="77777777" w:rsidR="004C761D" w:rsidRPr="004C761D" w:rsidRDefault="004C761D" w:rsidP="00551952">
      <w:pPr>
        <w:jc w:val="left"/>
      </w:pPr>
    </w:p>
    <w:p w14:paraId="5DDA29A2" w14:textId="77777777" w:rsidR="00ED7AC3" w:rsidRPr="004C761D" w:rsidRDefault="00ED7AC3" w:rsidP="00551952">
      <w:pPr>
        <w:jc w:val="left"/>
        <w:rPr>
          <w:b/>
        </w:rPr>
      </w:pPr>
      <w:r w:rsidRPr="004C761D">
        <w:rPr>
          <w:b/>
        </w:rPr>
        <w:t xml:space="preserve">Tenderers which are unsuccessful in a mini-competition or when a </w:t>
      </w:r>
    </w:p>
    <w:p w14:paraId="157C0279" w14:textId="61D18947" w:rsidR="00ED7AC3" w:rsidRPr="00A5566C" w:rsidRDefault="00ED7AC3" w:rsidP="00551952">
      <w:pPr>
        <w:jc w:val="left"/>
        <w:rPr>
          <w:b/>
        </w:rPr>
      </w:pPr>
      <w:r w:rsidRPr="004C761D">
        <w:rPr>
          <w:b/>
        </w:rPr>
        <w:t>contract is awarded under a dynamic purchasing system</w:t>
      </w:r>
      <w:r w:rsidR="00141D7F" w:rsidRPr="004C761D">
        <w:rPr>
          <w:b/>
        </w:rPr>
        <w:t xml:space="preserve"> </w:t>
      </w:r>
      <w:r w:rsidR="00141D7F" w:rsidRPr="00A5566C">
        <w:rPr>
          <w:b/>
        </w:rPr>
        <w:t>under the Procurement (Reform) Scotland Act 2014</w:t>
      </w:r>
      <w:r w:rsidRPr="00A5566C">
        <w:rPr>
          <w:b/>
        </w:rPr>
        <w:t>.</w:t>
      </w:r>
    </w:p>
    <w:p w14:paraId="51778E88" w14:textId="77777777" w:rsidR="00ED7AC3" w:rsidRPr="00A5566C" w:rsidRDefault="00ED7AC3" w:rsidP="00551952">
      <w:pPr>
        <w:jc w:val="left"/>
        <w:rPr>
          <w:b/>
        </w:rPr>
      </w:pPr>
    </w:p>
    <w:p w14:paraId="72A3E88C" w14:textId="3E8C561D" w:rsidR="00ED7AC3" w:rsidRPr="004C761D" w:rsidRDefault="00ED7AC3" w:rsidP="00551952">
      <w:pPr>
        <w:jc w:val="left"/>
      </w:pPr>
      <w:r w:rsidRPr="00A5566C">
        <w:t xml:space="preserve">Thank you for your tender dated </w:t>
      </w:r>
      <w:r w:rsidR="00FB79E6" w:rsidRPr="00A5566C">
        <w:rPr>
          <w:b/>
        </w:rPr>
        <w:t>[</w:t>
      </w:r>
      <w:r w:rsidR="004C761D" w:rsidRPr="00A5566C">
        <w:rPr>
          <w:b/>
        </w:rPr>
        <w:t>insert date of tender</w:t>
      </w:r>
      <w:r w:rsidR="00FB79E6" w:rsidRPr="00A5566C">
        <w:rPr>
          <w:b/>
        </w:rPr>
        <w:t>]</w:t>
      </w:r>
      <w:r w:rsidR="00FB79E6" w:rsidRPr="00A5566C">
        <w:t xml:space="preserve"> for </w:t>
      </w:r>
      <w:r w:rsidR="004C761D" w:rsidRPr="00A5566C">
        <w:rPr>
          <w:b/>
        </w:rPr>
        <w:t>[insert title of contract</w:t>
      </w:r>
      <w:r w:rsidR="00FB79E6" w:rsidRPr="00A5566C">
        <w:rPr>
          <w:b/>
        </w:rPr>
        <w:t>]</w:t>
      </w:r>
      <w:r w:rsidRPr="00A5566C">
        <w:t xml:space="preserve">.  Having evaluated all the tenders received in response to the </w:t>
      </w:r>
      <w:r w:rsidRPr="00A5566C">
        <w:rPr>
          <w:b/>
        </w:rPr>
        <w:t xml:space="preserve">[mini-competition/invitation to tender] </w:t>
      </w:r>
      <w:r w:rsidRPr="00A5566C">
        <w:t>for this contract, as required by section 32(4) – (5) of the Procurement Reform (Scotland) Act 2014</w:t>
      </w:r>
      <w:r w:rsidRPr="004C761D">
        <w:t xml:space="preserve">, I am writing on behalf of the </w:t>
      </w:r>
      <w:r w:rsidR="00FB79E6" w:rsidRPr="004C761D">
        <w:rPr>
          <w:b/>
        </w:rPr>
        <w:t>[</w:t>
      </w:r>
      <w:r w:rsidR="004C761D" w:rsidRPr="004C761D">
        <w:rPr>
          <w:b/>
        </w:rPr>
        <w:t>insert contracting authority</w:t>
      </w:r>
      <w:r w:rsidR="00FB79E6" w:rsidRPr="004C761D">
        <w:rPr>
          <w:b/>
        </w:rPr>
        <w:t>]</w:t>
      </w:r>
      <w:r w:rsidRPr="004C761D">
        <w:t>, to inform you that it is our in</w:t>
      </w:r>
      <w:r w:rsidR="00FB79E6" w:rsidRPr="004C761D">
        <w:t xml:space="preserve">tention to award a contract to </w:t>
      </w:r>
      <w:r w:rsidR="00FB79E6" w:rsidRPr="004C761D">
        <w:rPr>
          <w:b/>
        </w:rPr>
        <w:t>[</w:t>
      </w:r>
      <w:r w:rsidR="004C761D" w:rsidRPr="004C761D">
        <w:rPr>
          <w:b/>
        </w:rPr>
        <w:t>insert name of successful tenderer</w:t>
      </w:r>
      <w:r w:rsidR="00FB79E6" w:rsidRPr="004C761D">
        <w:rPr>
          <w:b/>
        </w:rPr>
        <w:t>]</w:t>
      </w:r>
      <w:r w:rsidRPr="004C761D">
        <w:t>.</w:t>
      </w:r>
    </w:p>
    <w:p w14:paraId="151D2757" w14:textId="77777777" w:rsidR="00ED7AC3" w:rsidRPr="004C761D" w:rsidRDefault="00ED7AC3" w:rsidP="00551952">
      <w:pPr>
        <w:jc w:val="left"/>
      </w:pPr>
      <w:r w:rsidRPr="004C761D">
        <w:t xml:space="preserve"> </w:t>
      </w:r>
    </w:p>
    <w:p w14:paraId="1A7AFE6A" w14:textId="77777777" w:rsidR="00ED7AC3" w:rsidRPr="00D81151" w:rsidRDefault="000520F7" w:rsidP="00551952">
      <w:pPr>
        <w:jc w:val="left"/>
        <w:rPr>
          <w:i/>
        </w:rPr>
      </w:pPr>
      <w:r w:rsidRPr="000520F7">
        <w:rPr>
          <w:b/>
          <w:i/>
        </w:rPr>
        <w:t>Optional</w:t>
      </w:r>
      <w:r>
        <w:rPr>
          <w:i/>
        </w:rPr>
        <w:t xml:space="preserve"> [</w:t>
      </w:r>
      <w:r w:rsidR="00ED7AC3" w:rsidRPr="004C761D">
        <w:rPr>
          <w:i/>
        </w:rPr>
        <w:t>The table below shows the individual scores given against the published criteria in respect of</w:t>
      </w:r>
      <w:r w:rsidR="00FB79E6" w:rsidRPr="004C761D">
        <w:rPr>
          <w:i/>
        </w:rPr>
        <w:t xml:space="preserve"> your submission and those of </w:t>
      </w:r>
      <w:r>
        <w:rPr>
          <w:i/>
        </w:rPr>
        <w:t>(</w:t>
      </w:r>
      <w:r w:rsidR="004C761D" w:rsidRPr="00D81151">
        <w:rPr>
          <w:i/>
        </w:rPr>
        <w:t>ins</w:t>
      </w:r>
      <w:r>
        <w:rPr>
          <w:i/>
        </w:rPr>
        <w:t>ert name of successful tenderer)]</w:t>
      </w:r>
      <w:r w:rsidR="004C761D" w:rsidRPr="00D81151">
        <w:rPr>
          <w:i/>
        </w:rPr>
        <w:t>.</w:t>
      </w:r>
    </w:p>
    <w:p w14:paraId="7B7ED8C2" w14:textId="77777777" w:rsidR="00ED7AC3" w:rsidRPr="004C761D" w:rsidRDefault="00ED7AC3" w:rsidP="00551952">
      <w:pPr>
        <w:jc w:val="left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9"/>
        <w:gridCol w:w="1620"/>
        <w:gridCol w:w="2955"/>
      </w:tblGrid>
      <w:tr w:rsidR="00ED7AC3" w:rsidRPr="00D81151" w14:paraId="6C2A889B" w14:textId="77777777" w:rsidTr="00C45BAB">
        <w:tc>
          <w:tcPr>
            <w:tcW w:w="3839" w:type="dxa"/>
            <w:shd w:val="pct20" w:color="auto" w:fill="FFFFFF"/>
          </w:tcPr>
          <w:p w14:paraId="4C4E89C8" w14:textId="77777777" w:rsidR="00ED7AC3" w:rsidRPr="00C45BAB" w:rsidRDefault="00D81151" w:rsidP="00551952">
            <w:pPr>
              <w:pStyle w:val="Body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45BAB">
              <w:rPr>
                <w:rFonts w:ascii="Arial" w:hAnsi="Arial" w:cs="Arial"/>
                <w:b/>
                <w:sz w:val="18"/>
                <w:szCs w:val="18"/>
              </w:rPr>
              <w:t>PUBLISHED</w:t>
            </w:r>
            <w:r w:rsidR="000520F7" w:rsidRPr="00C45BAB">
              <w:rPr>
                <w:rFonts w:ascii="Arial" w:hAnsi="Arial" w:cs="Arial"/>
                <w:b/>
                <w:sz w:val="18"/>
                <w:szCs w:val="18"/>
              </w:rPr>
              <w:t xml:space="preserve"> EVALUATION</w:t>
            </w:r>
            <w:r w:rsidR="00ED7AC3" w:rsidRPr="00C45BAB">
              <w:rPr>
                <w:rFonts w:ascii="Arial" w:hAnsi="Arial" w:cs="Arial"/>
                <w:b/>
                <w:sz w:val="18"/>
                <w:szCs w:val="18"/>
              </w:rPr>
              <w:t xml:space="preserve"> CRITERIA</w:t>
            </w:r>
          </w:p>
        </w:tc>
        <w:tc>
          <w:tcPr>
            <w:tcW w:w="1620" w:type="dxa"/>
            <w:shd w:val="pct20" w:color="auto" w:fill="FFFFFF"/>
          </w:tcPr>
          <w:p w14:paraId="7C088882" w14:textId="77777777" w:rsidR="00ED7AC3" w:rsidRPr="00C45BAB" w:rsidRDefault="00ED7AC3" w:rsidP="00C45BAB">
            <w:pPr>
              <w:pStyle w:val="Body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45BAB">
              <w:rPr>
                <w:rFonts w:ascii="Arial" w:hAnsi="Arial" w:cs="Arial"/>
                <w:b/>
                <w:sz w:val="18"/>
                <w:szCs w:val="18"/>
              </w:rPr>
              <w:t>YOUR SCORE</w:t>
            </w:r>
          </w:p>
        </w:tc>
        <w:tc>
          <w:tcPr>
            <w:tcW w:w="2955" w:type="dxa"/>
            <w:shd w:val="pct20" w:color="auto" w:fill="FFFFFF"/>
          </w:tcPr>
          <w:p w14:paraId="6E69CEAC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45BAB">
              <w:rPr>
                <w:rFonts w:ascii="Arial" w:hAnsi="Arial" w:cs="Arial"/>
                <w:b/>
                <w:sz w:val="18"/>
                <w:szCs w:val="18"/>
              </w:rPr>
              <w:t>WINNING TENDERER’S SCORE</w:t>
            </w:r>
          </w:p>
        </w:tc>
      </w:tr>
      <w:tr w:rsidR="00ED7AC3" w:rsidRPr="00D81151" w14:paraId="035A4D98" w14:textId="77777777" w:rsidTr="00C45BAB">
        <w:tc>
          <w:tcPr>
            <w:tcW w:w="3839" w:type="dxa"/>
          </w:tcPr>
          <w:p w14:paraId="36C78058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E938850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14:paraId="1CE11E76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AC3" w:rsidRPr="00D81151" w14:paraId="771FAA85" w14:textId="77777777" w:rsidTr="00C45BAB">
        <w:tc>
          <w:tcPr>
            <w:tcW w:w="3839" w:type="dxa"/>
          </w:tcPr>
          <w:p w14:paraId="3A5F6097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8094650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14:paraId="16DB5384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AC3" w:rsidRPr="00D81151" w14:paraId="18A9DC23" w14:textId="77777777" w:rsidTr="00C45BAB">
        <w:tc>
          <w:tcPr>
            <w:tcW w:w="3839" w:type="dxa"/>
          </w:tcPr>
          <w:p w14:paraId="14DD99AB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45CF796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14:paraId="4D92ED63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AC3" w:rsidRPr="00D81151" w14:paraId="11952E15" w14:textId="77777777" w:rsidTr="00C45BAB">
        <w:tc>
          <w:tcPr>
            <w:tcW w:w="3839" w:type="dxa"/>
          </w:tcPr>
          <w:p w14:paraId="476EF724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70C0469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14:paraId="7311EBEF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AC3" w:rsidRPr="00D81151" w14:paraId="04C9C607" w14:textId="77777777" w:rsidTr="00C45BAB">
        <w:trPr>
          <w:cantSplit/>
        </w:trPr>
        <w:tc>
          <w:tcPr>
            <w:tcW w:w="3839" w:type="dxa"/>
          </w:tcPr>
          <w:p w14:paraId="231591A8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45BAB">
              <w:rPr>
                <w:rFonts w:ascii="Arial" w:hAnsi="Arial" w:cs="Arial"/>
                <w:b/>
                <w:sz w:val="18"/>
                <w:szCs w:val="18"/>
              </w:rPr>
              <w:t>OVERALL SCORE</w:t>
            </w:r>
          </w:p>
        </w:tc>
        <w:tc>
          <w:tcPr>
            <w:tcW w:w="1620" w:type="dxa"/>
          </w:tcPr>
          <w:p w14:paraId="0D818C16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5" w:type="dxa"/>
          </w:tcPr>
          <w:p w14:paraId="3DE7E85B" w14:textId="77777777" w:rsidR="00ED7AC3" w:rsidRPr="00C45BAB" w:rsidRDefault="00ED7AC3" w:rsidP="0055195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BE9B49" w14:textId="77777777" w:rsidR="00ED7AC3" w:rsidRPr="00D81151" w:rsidRDefault="00ED7AC3" w:rsidP="00551952">
      <w:pPr>
        <w:jc w:val="left"/>
        <w:rPr>
          <w:rFonts w:cs="Arial"/>
        </w:rPr>
      </w:pPr>
    </w:p>
    <w:p w14:paraId="6A5827D1" w14:textId="77777777" w:rsidR="00ED7AC3" w:rsidRPr="00D81151" w:rsidRDefault="00ED7AC3" w:rsidP="00551952">
      <w:pPr>
        <w:jc w:val="left"/>
        <w:rPr>
          <w:b/>
          <w:i/>
        </w:rPr>
      </w:pPr>
    </w:p>
    <w:p w14:paraId="52FC7722" w14:textId="77777777" w:rsidR="00AC39CD" w:rsidRDefault="000520F7" w:rsidP="00AC39CD">
      <w:pPr>
        <w:jc w:val="left"/>
      </w:pPr>
      <w:r>
        <w:rPr>
          <w:b/>
          <w:u w:val="single"/>
        </w:rPr>
        <w:t>[</w:t>
      </w:r>
      <w:r w:rsidR="00ED7AC3" w:rsidRPr="00D81151">
        <w:rPr>
          <w:b/>
          <w:u w:val="single"/>
        </w:rPr>
        <w:t>Draft Note</w:t>
      </w:r>
      <w:r w:rsidR="00ED7AC3" w:rsidRPr="00D81151">
        <w:rPr>
          <w:b/>
          <w:i/>
        </w:rPr>
        <w:t xml:space="preserve">: </w:t>
      </w:r>
      <w:r w:rsidR="00ED7AC3" w:rsidRPr="00D81151">
        <w:rPr>
          <w:b/>
        </w:rPr>
        <w:t>sufficient information must be included here to enable the tenderer to identify why it has not been awarded the contract and must include the name of the successful tenderer; the criteria used to award the contract; the scoring against those criteria of the unsuccessful tenderer and the successful tenderer</w:t>
      </w:r>
      <w:r>
        <w:rPr>
          <w:b/>
        </w:rPr>
        <w:t>]</w:t>
      </w:r>
      <w:r w:rsidR="00AC39CD">
        <w:t>.</w:t>
      </w:r>
    </w:p>
    <w:p w14:paraId="3A733702" w14:textId="77777777" w:rsidR="00AC39CD" w:rsidRDefault="00AC39CD" w:rsidP="00AC39CD">
      <w:pPr>
        <w:jc w:val="left"/>
      </w:pPr>
    </w:p>
    <w:p w14:paraId="71121187" w14:textId="77777777" w:rsidR="00ED7AC3" w:rsidRPr="00AC39CD" w:rsidRDefault="00AC39CD" w:rsidP="00551952">
      <w:pPr>
        <w:jc w:val="left"/>
        <w:rPr>
          <w:rFonts w:eastAsia="Calibri" w:cs="Arial"/>
        </w:rPr>
      </w:pPr>
      <w:r w:rsidRPr="00AC39CD">
        <w:rPr>
          <w:rFonts w:eastAsia="Calibri" w:cs="Arial"/>
        </w:rPr>
        <w:t>If you would like to receive [additional] debrief information on why you were unsuccessfu</w:t>
      </w:r>
      <w:r>
        <w:rPr>
          <w:rFonts w:eastAsia="Calibri" w:cs="Arial"/>
        </w:rPr>
        <w:t xml:space="preserve">l, please contact us in writing.  </w:t>
      </w:r>
      <w:r w:rsidR="00ED7AC3" w:rsidRPr="004C761D">
        <w:t>We will respond to you within 30 days</w:t>
      </w:r>
      <w:r w:rsidR="00A246AE">
        <w:t xml:space="preserve"> of receipt of this notification</w:t>
      </w:r>
      <w:r w:rsidR="00ED7AC3" w:rsidRPr="004C761D">
        <w:t xml:space="preserve">.  </w:t>
      </w:r>
    </w:p>
    <w:p w14:paraId="5D376506" w14:textId="77777777" w:rsidR="00ED7AC3" w:rsidRPr="004C761D" w:rsidRDefault="00ED7AC3" w:rsidP="00551952">
      <w:pPr>
        <w:jc w:val="left"/>
      </w:pPr>
    </w:p>
    <w:p w14:paraId="312B701F" w14:textId="77777777" w:rsidR="009D655E" w:rsidRDefault="00ED7AC3" w:rsidP="00551952">
      <w:pPr>
        <w:jc w:val="left"/>
      </w:pPr>
      <w:r w:rsidRPr="004C761D">
        <w:t xml:space="preserve">May I take this opportunity to once again thank you for your interest in this contract </w:t>
      </w:r>
      <w:r w:rsidRPr="004C761D">
        <w:rPr>
          <w:b/>
        </w:rPr>
        <w:t>[</w:t>
      </w:r>
      <w:r w:rsidR="00AC39CD">
        <w:rPr>
          <w:b/>
        </w:rPr>
        <w:t xml:space="preserve"> Optional: </w:t>
      </w:r>
      <w:r w:rsidRPr="00581561">
        <w:rPr>
          <w:i/>
        </w:rPr>
        <w:t>and remind you that there are likely to be further contracting opportunities under the framework agreement/dynamic purchasing system</w:t>
      </w:r>
      <w:r w:rsidRPr="00581561">
        <w:t>]</w:t>
      </w:r>
      <w:r w:rsidRPr="004C761D">
        <w:t xml:space="preserve">.  Other contracting opportunities from the Scottish public sector can </w:t>
      </w:r>
      <w:r w:rsidRPr="004C761D">
        <w:lastRenderedPageBreak/>
        <w:t>be found on the Public Contracts Scotland portal.</w:t>
      </w:r>
      <w:r w:rsidR="004C761D">
        <w:t xml:space="preserve"> </w:t>
      </w:r>
      <w:hyperlink r:id="rId11" w:history="1">
        <w:r w:rsidR="004C761D" w:rsidRPr="004C761D">
          <w:rPr>
            <w:color w:val="0000FF"/>
            <w:u w:val="single"/>
          </w:rPr>
          <w:t>http://www.publiccontractsscotland.gov.uk/</w:t>
        </w:r>
      </w:hyperlink>
      <w:r w:rsidR="004C761D" w:rsidRPr="004C761D">
        <w:t>.</w:t>
      </w:r>
    </w:p>
    <w:sectPr w:rsidR="009D65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1C21D" w14:textId="77777777" w:rsidR="00CE5C87" w:rsidRDefault="00CE5C87" w:rsidP="001A54FD">
      <w:pPr>
        <w:spacing w:line="240" w:lineRule="auto"/>
      </w:pPr>
      <w:r>
        <w:separator/>
      </w:r>
    </w:p>
  </w:endnote>
  <w:endnote w:type="continuationSeparator" w:id="0">
    <w:p w14:paraId="3F4EC01F" w14:textId="77777777" w:rsidR="00CE5C87" w:rsidRDefault="00CE5C87" w:rsidP="001A5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9B5D4" w14:textId="77777777" w:rsidR="00CE5C87" w:rsidRDefault="00CE5C87" w:rsidP="001A54FD">
      <w:pPr>
        <w:spacing w:line="240" w:lineRule="auto"/>
      </w:pPr>
      <w:r>
        <w:separator/>
      </w:r>
    </w:p>
  </w:footnote>
  <w:footnote w:type="continuationSeparator" w:id="0">
    <w:p w14:paraId="59CE3A13" w14:textId="77777777" w:rsidR="00CE5C87" w:rsidRDefault="00CE5C87" w:rsidP="001A54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C3"/>
    <w:rsid w:val="000443F3"/>
    <w:rsid w:val="000520F7"/>
    <w:rsid w:val="00141D7F"/>
    <w:rsid w:val="00146315"/>
    <w:rsid w:val="00153222"/>
    <w:rsid w:val="00154836"/>
    <w:rsid w:val="001A54FD"/>
    <w:rsid w:val="00235B9E"/>
    <w:rsid w:val="002C5E1C"/>
    <w:rsid w:val="0030447E"/>
    <w:rsid w:val="003A43C9"/>
    <w:rsid w:val="003D2807"/>
    <w:rsid w:val="004C761D"/>
    <w:rsid w:val="00551952"/>
    <w:rsid w:val="00581561"/>
    <w:rsid w:val="00666E8E"/>
    <w:rsid w:val="006B24A8"/>
    <w:rsid w:val="008C4805"/>
    <w:rsid w:val="009D655E"/>
    <w:rsid w:val="00A246AE"/>
    <w:rsid w:val="00A5566C"/>
    <w:rsid w:val="00A95FEF"/>
    <w:rsid w:val="00AC39CD"/>
    <w:rsid w:val="00AC4E04"/>
    <w:rsid w:val="00AD1D89"/>
    <w:rsid w:val="00C244BC"/>
    <w:rsid w:val="00C25340"/>
    <w:rsid w:val="00C40F16"/>
    <w:rsid w:val="00C45BAB"/>
    <w:rsid w:val="00CE5C87"/>
    <w:rsid w:val="00D81151"/>
    <w:rsid w:val="00E359CF"/>
    <w:rsid w:val="00ED7AC3"/>
    <w:rsid w:val="00FB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1A56"/>
  <w15:docId w15:val="{A5D1326C-617C-4922-ADB9-CA4B18D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C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7AC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D7AC3"/>
    <w:rPr>
      <w:rFonts w:ascii="Times New Roman" w:eastAsia="Times New Roman" w:hAnsi="Times New Roman" w:cs="Times New Roman"/>
      <w:sz w:val="24"/>
    </w:rPr>
  </w:style>
  <w:style w:type="character" w:styleId="Emphasis">
    <w:name w:val="Emphasis"/>
    <w:qFormat/>
    <w:rsid w:val="00ED7AC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A54F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F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4F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FD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F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5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E1C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E1C"/>
    <w:rPr>
      <w:rFonts w:eastAsia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044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urementjourney.scot/route-2/route-2-introduc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bliccontractsscotland.gov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egislation.gov.uk/ssi/2015/446/regulation/5/ma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asp/2014/12/section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A30628349</value>
    </field>
    <field name="Objective-Title">
      <value order="0">Route 2 - Regulated - mini competition - unsuccessful - post transition</value>
    </field>
    <field name="Objective-Description">
      <value order="0"/>
    </field>
    <field name="Objective-CreationStamp">
      <value order="0">2020-10-30T09:02:00Z</value>
    </field>
    <field name="Objective-IsApproved">
      <value order="0">false</value>
    </field>
    <field name="Objective-IsPublished">
      <value order="0">true</value>
    </field>
    <field name="Objective-DatePublished">
      <value order="0">2020-12-17T09:55:15Z</value>
    </field>
    <field name="Objective-ModificationStamp">
      <value order="0">2020-12-17T09:55:15Z</value>
    </field>
    <field name="Objective-Owner">
      <value order="0">Petrie, Frances F (U443042)</value>
    </field>
    <field name="Objective-Path">
      <value order="0">Objective Global Folder:SG File Plan:Government, politics and public administration:Public administration:Procurement:Advice and policy: Procurement:Scottish Procurement and Property Division (SPPD): Policy: EU Exit: Review - Information Cataloguing: 2020-2025</value>
    </field>
    <field name="Objective-Parent">
      <value order="0">Scottish Procurement and Property Division (SPPD): Policy: EU Exit: Review - Information Cataloguing: 2020-2025</value>
    </field>
    <field name="Objective-State">
      <value order="0">Published</value>
    </field>
    <field name="Objective-VersionId">
      <value order="0">vA45593153</value>
    </field>
    <field name="Objective-Version">
      <value order="0">1.0</value>
    </field>
    <field name="Objective-VersionNumber">
      <value order="0">9</value>
    </field>
    <field name="Objective-VersionComment">
      <value order="0"/>
    </field>
    <field name="Objective-FileNumber">
      <value order="0">CASE/532870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38C394C4-249C-417F-9A20-6697F4CF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Z609995</dc:creator>
  <cp:lastModifiedBy>Petrie F (Frances)</cp:lastModifiedBy>
  <cp:revision>3</cp:revision>
  <dcterms:created xsi:type="dcterms:W3CDTF">2020-12-18T10:52:00Z</dcterms:created>
  <dcterms:modified xsi:type="dcterms:W3CDTF">2020-12-18T12:00:00Z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A30628349</vt:lpwstr>
  </property>
  <property fmtid="{D5CDD505-2E9C-101B-9397-08002B2CF9AE}" pid="4" name="Objective-Title">
    <vt:lpwstr>Route 2 - Regulated - mini competition - unsuccessful - post transition</vt:lpwstr>
  </property>
  <property fmtid="{D5CDD505-2E9C-101B-9397-08002B2CF9AE}" pid="5" name="Objective-Description">
    <vt:lpwstr/>
  </property>
  <property fmtid="{D5CDD505-2E9C-101B-9397-08002B2CF9AE}" pid="6" name="Objective-CreationStamp">
    <vt:filetime>2020-10-30T09:02:00Z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2020-12-17T09:55:15Z</vt:filetime>
  </property>
  <property fmtid="{D5CDD505-2E9C-101B-9397-08002B2CF9AE}" pid="10" name="Objective-ModificationStamp">
    <vt:filetime>2020-12-17T09:55:15Z</vt:filetime>
  </property>
  <property fmtid="{D5CDD505-2E9C-101B-9397-08002B2CF9AE}" pid="11" name="Objective-Owner">
    <vt:lpwstr>Petrie, Frances F (U443042)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Procurement:Scottish Procurement and Property Division (SPPD): Policy: EU Exit: Review - Information Cataloguing: 2020</vt:lpwstr>
  </property>
  <property fmtid="{D5CDD505-2E9C-101B-9397-08002B2CF9AE}" pid="13" name="Objective-Parent">
    <vt:lpwstr>Scottish Procurement and Property Division (SPPD): Policy: EU Exit: Review - Information Cataloguing: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vA45593153</vt:lpwstr>
  </property>
  <property fmtid="{D5CDD505-2E9C-101B-9397-08002B2CF9AE}" pid="16" name="Objective-Version">
    <vt:lpwstr>1.0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CASE/532870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